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3" w:rsidRDefault="00E246F3" w:rsidP="00E246F3">
      <w:pPr>
        <w:pStyle w:val="Standard"/>
        <w:ind w:left="6237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Załącznik Nr 1</w:t>
      </w:r>
    </w:p>
    <w:p w:rsidR="00E246F3" w:rsidRDefault="00E246F3" w:rsidP="00E246F3">
      <w:pPr>
        <w:pStyle w:val="Standard"/>
        <w:ind w:left="623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Zarządzenie Nr 620/18</w:t>
      </w:r>
    </w:p>
    <w:p w:rsidR="00E246F3" w:rsidRDefault="00E246F3" w:rsidP="00E246F3">
      <w:pPr>
        <w:pStyle w:val="Standard"/>
        <w:ind w:left="623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Wójta Gminy Cmolas</w:t>
      </w:r>
    </w:p>
    <w:p w:rsidR="00E246F3" w:rsidRDefault="00E246F3" w:rsidP="00E246F3">
      <w:pPr>
        <w:pStyle w:val="Standard"/>
        <w:ind w:left="623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z dnia 4 października 2018 r.</w:t>
      </w:r>
    </w:p>
    <w:p w:rsidR="00E246F3" w:rsidRDefault="00E246F3" w:rsidP="002F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160" w:rsidRDefault="002F1160" w:rsidP="002F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BE">
        <w:rPr>
          <w:rFonts w:ascii="Times New Roman" w:hAnsi="Times New Roman" w:cs="Times New Roman"/>
          <w:b/>
          <w:sz w:val="24"/>
          <w:szCs w:val="24"/>
        </w:rPr>
        <w:t xml:space="preserve">Projekt rocznego programu </w:t>
      </w:r>
    </w:p>
    <w:p w:rsidR="002F1160" w:rsidRDefault="002F1160" w:rsidP="002F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BE">
        <w:rPr>
          <w:rFonts w:ascii="Times New Roman" w:hAnsi="Times New Roman" w:cs="Times New Roman"/>
          <w:b/>
          <w:sz w:val="24"/>
          <w:szCs w:val="24"/>
        </w:rPr>
        <w:t xml:space="preserve">współpracy </w:t>
      </w:r>
      <w:r>
        <w:rPr>
          <w:rFonts w:ascii="Times New Roman" w:hAnsi="Times New Roman" w:cs="Times New Roman"/>
          <w:b/>
          <w:sz w:val="24"/>
          <w:szCs w:val="24"/>
        </w:rPr>
        <w:t xml:space="preserve">Gminy Cmolas </w:t>
      </w:r>
      <w:r w:rsidRPr="008A3ABE">
        <w:rPr>
          <w:rFonts w:ascii="Times New Roman" w:hAnsi="Times New Roman" w:cs="Times New Roman"/>
          <w:b/>
          <w:sz w:val="24"/>
          <w:szCs w:val="24"/>
        </w:rPr>
        <w:t>z organizacjami pozarządowymi</w:t>
      </w:r>
      <w:r>
        <w:rPr>
          <w:rFonts w:ascii="Times New Roman" w:hAnsi="Times New Roman" w:cs="Times New Roman"/>
          <w:b/>
          <w:sz w:val="24"/>
          <w:szCs w:val="24"/>
        </w:rPr>
        <w:t xml:space="preserve"> na 2019</w:t>
      </w:r>
      <w:r w:rsidRPr="008A3ABE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2F1160" w:rsidRPr="002F1160" w:rsidRDefault="002F1160" w:rsidP="002F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60">
        <w:rPr>
          <w:rFonts w:ascii="Times New Roman" w:hAnsi="Times New Roman" w:cs="Times New Roman"/>
          <w:b/>
          <w:sz w:val="24"/>
          <w:szCs w:val="24"/>
        </w:rPr>
        <w:t>do uchwalenia przez Radę Gminy w Cmolasie</w:t>
      </w:r>
    </w:p>
    <w:p w:rsidR="002F1160" w:rsidRPr="002F1160" w:rsidRDefault="002F1160" w:rsidP="002F1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68" w:rsidRDefault="00F75468" w:rsidP="00F7546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o samorządzie gminnym (Dz. U. z 2018r., poz. 944, z późn.zm.) oraz art. 5a ust. 1 i 4 ustawy z dnia 24 kwietnia 2003r. o działalności pożytku publicznego i o wolontariacie (Dz. U. z 2018r. poz. 450, z póź.zm.) </w:t>
      </w:r>
      <w:r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roczny program współpracy Gminy Cmolas z organizacjami pozarządowymi oraz podmiotami, o których mowa w art. 3 ust. 3 ustawy z dnia 24 kwietnia 2003r. o działalności pożytku publicznego i o wolontariacie na 2019 rok.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 CEL PROGRAMU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współpracy samorządu z organizacjami pozarządowymi jest poprawa jakości życia oraz pełniejsze zaspokojenie potrzeb społecznych mieszkańców gminy Cmolas poprzez:</w:t>
      </w:r>
    </w:p>
    <w:p w:rsidR="00F75468" w:rsidRDefault="00F75468" w:rsidP="00F7546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umacnianie lokalnych działań, stwarzanie warunków do powstawania inicjatyw i struktur funkcjonujących na rzecz społeczności lokalnej,</w:t>
      </w:r>
    </w:p>
    <w:p w:rsidR="00F75468" w:rsidRDefault="00F75468" w:rsidP="00F7546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podmiotów prowadzących działalność obejmującą swym zakresem sferę zadań publicznych wymienionych w art. 4 ustawy o działalności pożytku publicznego i o wolontariacie,</w:t>
      </w:r>
    </w:p>
    <w:p w:rsidR="00F75468" w:rsidRDefault="00F75468" w:rsidP="00F7546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ilości świadczonych usług publicznych oraz podniesienie ich standardu,</w:t>
      </w:r>
    </w:p>
    <w:p w:rsidR="00F75468" w:rsidRDefault="00F75468" w:rsidP="00F7546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na innowacyjność oraz konkurencyjność poprzez umożliwienie organizacjom pozarządowym wystąpienia z ofertą realizacji zadań publicznych,</w:t>
      </w:r>
    </w:p>
    <w:p w:rsidR="00F75468" w:rsidRDefault="00F75468" w:rsidP="00F75468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oraz powierzanie organizacjom zadań publicznych na zasadach określonych w ustawie o działalności pożytku publicznego i o wolontariacie oraz w ustawie o finansach publicznych.</w:t>
      </w:r>
    </w:p>
    <w:p w:rsidR="00F75468" w:rsidRDefault="00F75468" w:rsidP="00F75468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ZASADY WSPÓŁPRACY I ZAKRES PRZEDMIOTOWY</w:t>
      </w:r>
    </w:p>
    <w:p w:rsidR="00F75468" w:rsidRDefault="00F75468" w:rsidP="00F7546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Gminy Cmolas z organizacjami pozarządowymi prowadzącymi działalność pożytku publicznego opiera się na zasadach pomocniczości, suwerenności stron, partnerstwa, efektywności, uczciwej konkurencji i jawności.</w:t>
      </w:r>
    </w:p>
    <w:p w:rsidR="00F75468" w:rsidRDefault="00F75468" w:rsidP="00F75468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Zlecanie realizacji zadań i udzielanie dotacji następuje w trybie otwartego konkursu ofert na zasadach określonych w ustawie o działalności pożytku publicznego i o wolontariacie.</w:t>
      </w:r>
    </w:p>
    <w:p w:rsidR="00F75468" w:rsidRDefault="00F75468" w:rsidP="00F75468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współpracy Gminy Cmolas z organizacjami pozarządowymi są:</w:t>
      </w:r>
    </w:p>
    <w:p w:rsidR="00F75468" w:rsidRDefault="00F75468" w:rsidP="00F7546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ustawowe zadania własne gminy, zadania pożytku publicznego określone w art. 4 ustawy o działalności pożytku publicznego i o wolontariacie,</w:t>
      </w:r>
    </w:p>
    <w:p w:rsidR="00F75468" w:rsidRDefault="00F75468" w:rsidP="00F7546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wspólne określenie ważnych dla mieszkańców regionu potrzeb i tworzenie systemowych rozwiązań problemów społecznych,</w:t>
      </w:r>
    </w:p>
    <w:p w:rsidR="00F75468" w:rsidRDefault="00F75468" w:rsidP="00F7546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konsultowanie z organizacjami pozarządowymi aktów prawa miejscowego w dziedzinach dotyczących działalności statutowej tych organizacji.</w:t>
      </w:r>
    </w:p>
    <w:p w:rsidR="00F75468" w:rsidRDefault="00F75468" w:rsidP="00F75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 FORMY WSPÓŁPRACY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organizacjami pozarządowymi może mieć charakter finansowy i pozafinansowy.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finansowa może odbywać się w formach:</w:t>
      </w:r>
    </w:p>
    <w:p w:rsidR="00F75468" w:rsidRDefault="00F75468" w:rsidP="00F7546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powierzenia wykonania zadania publicznego wraz z udzieleniem dotacji na finansowanie jego realizacji,</w:t>
      </w:r>
    </w:p>
    <w:p w:rsidR="00F75468" w:rsidRDefault="00F75468" w:rsidP="00F75468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wykonania zadania publicznego wraz z udzieleniem dotacji na dofinansowanie jego realizacji.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trybem przekazywania środków finansowych organizacjom pozarządowym jest otwarty konkurs ofert.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Pozafinansowe formy współpracy z organizacjami pozarządowymi dotyczą:</w:t>
      </w:r>
    </w:p>
    <w:p w:rsidR="00F75468" w:rsidRDefault="00F75468" w:rsidP="00F7546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wzajemnego informowania się o planowanych konkursach działalności i współdziałania w celu ich skutecznej realizacji,</w:t>
      </w:r>
    </w:p>
    <w:p w:rsidR="00F75468" w:rsidRDefault="00F75468" w:rsidP="00F7546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wspólnych zespołów o charakterze doradczym i konsultacyjnym,</w:t>
      </w:r>
    </w:p>
    <w:p w:rsidR="00F75468" w:rsidRDefault="00F75468" w:rsidP="00F7546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angażowanie organizacji do wymiany doświadczeń i prezentacji osiągnięć,</w:t>
      </w:r>
    </w:p>
    <w:p w:rsidR="00F75468" w:rsidRDefault="00F75468" w:rsidP="00F7546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koordynacji działań i realizacji wspólnych przedsięwzięć i imprez,</w:t>
      </w:r>
    </w:p>
    <w:p w:rsidR="00F75468" w:rsidRDefault="00F75468" w:rsidP="00F75468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w pozyskiwaniu przez organizacje pozarządowe środków finansowych z innych źródeł niż budżet gminy przez informowanie o potencjalnych źródłach finansowania oraz udzielanie rekomendacji.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PRIORYTETOWE ZADANIA PUBLICZNE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priorytetowych zadań gminy we współpracy z organizacjami pozarządowymi należą zadania wymienione w art. 4 ust. 1 ustawy o działalności pożytku publicznego i o wolontariacie, w szczególności zadania publiczne w sferze: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ochrona i promocja zdrowia ze szczególnym uwzględnieniem profilaktyki i przeciwdziałania problemom alkoholowym,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pomoc społeczna, w tym organizowanie czasu wolnego, wyjazdy integracyjne dla osób niepełnosprawnych,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wypoczynek dzieci i młodzieży, prowadzenie pozalekcyjnych zajęć sportowych,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w/w zadania nie wyłączają możliwości wykonywania w 2019 roku innych zadań określonych w art. 4 ust. 1 ustawy o działalności pożytku publicznego i o wolontariacie.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OKRES REALIZACJI PROGRAMU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Cmolas z organizacjami pozarządowymi prowadzącymi działalność pożytku publicznego na rok 2019 obowiązuje od 1 stycznia do 31 grudnia 2019r.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SPOSÓB REALIZACJI PROGRAMU</w:t>
      </w:r>
    </w:p>
    <w:p w:rsidR="00F75468" w:rsidRDefault="00F75468" w:rsidP="00F7546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 realizację poszczególnych zadań objętych programem współpracy odpowiadają stanowiska merytoryczne Urzędu Gminy Cmolas, które polegają na:</w:t>
      </w:r>
    </w:p>
    <w:p w:rsidR="00F75468" w:rsidRDefault="00F75468" w:rsidP="00F75468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bieżących kontaktach z organizacjami,</w:t>
      </w:r>
    </w:p>
    <w:p w:rsidR="00F75468" w:rsidRDefault="00F75468" w:rsidP="00F75468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przygotowaniu projektów programów współpracy,</w:t>
      </w:r>
    </w:p>
    <w:p w:rsidR="00F75468" w:rsidRDefault="00F75468" w:rsidP="00F75468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sporządzaniu sprawozdań z realizacji programu współpracy z organizacjami pozarządowymi,</w:t>
      </w:r>
    </w:p>
    <w:p w:rsidR="00F75468" w:rsidRDefault="00F75468" w:rsidP="00F75468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regulaminów konkursów,</w:t>
      </w:r>
    </w:p>
    <w:p w:rsidR="00F75468" w:rsidRDefault="00F75468" w:rsidP="00F75468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publikacji ogłoszeń o otwartych konkursach,</w:t>
      </w:r>
    </w:p>
    <w:p w:rsidR="00F75468" w:rsidRDefault="00F75468" w:rsidP="00F75468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konsultacji z organizacjami sposobu wypełniania ofert,</w:t>
      </w:r>
    </w:p>
    <w:p w:rsidR="00F75468" w:rsidRDefault="00F75468" w:rsidP="00F75468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organizowanie prac komisji konkursowej,</w:t>
      </w:r>
    </w:p>
    <w:p w:rsidR="00F75468" w:rsidRDefault="00F75468" w:rsidP="00F75468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umów o dotacje.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Zlecenie realizacji zadań publicznych następuje w trybie otwartego konkursu ofert, chyba że przepisy odrębne przewidują inny tryb ich zlecania.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Ogłoszenia o konkursach będą podane do publicznej wiadomości poprzez wywieszenie informacji na urzędowych tablicach ogłoszeń, w Biuletynie Informacji Publicznej oraz na stronie internetowej Urzędu Gminy: www.cmolas.pl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Wójt powołuje komisję, do której należy opiniowanie ofert na realizację zadań publicznych gminy, których zlecanie odbywa się w ramach ustawy.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Decyzję o wyborze podmiotów, które uzyskują dotację zatwierdza Wójt po zasięgnięciu opinii komisji.</w:t>
      </w:r>
    </w:p>
    <w:p w:rsidR="00F75468" w:rsidRDefault="00F75468" w:rsidP="00F75468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Zlecone zadania, podlegają kontroli przez Zleceniodawcę w trakcie realizacji bądź po jego zakończeniu.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75468" w:rsidRDefault="00F75468" w:rsidP="00F75468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WYSOKOŚĆ ŚRODKÓW PRZEZNACZONYCH NA REALIZACJĘ PROGRAMU</w:t>
      </w:r>
    </w:p>
    <w:p w:rsidR="00F75468" w:rsidRDefault="00F75468" w:rsidP="00F7546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współpracy finansowany będzie z budżetu gminy na podstawie odrębnych uchwał Rady Gminy uwzględniającej wysokość dotacji na określone zadania publiczne do realizacji w 2019r. </w:t>
      </w:r>
    </w:p>
    <w:p w:rsidR="00F75468" w:rsidRDefault="00F75468" w:rsidP="00F75468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 trakcie roku budżetowego organizacje pozarządowe i inne złożą z własnej inicjatywy oferty realizacji zadań publicznych, w miarę możliwości finansowych mogą być zwiększone w budżecie gminy Cmolas środki przeznaczone na realizację programu współpracy.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 SPOSÓB OCENY REALIZACJI PROGRAMU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Miernikami efektywności realizacji programu w danym roku będą informacje dotyczące w szczególności:</w:t>
      </w:r>
    </w:p>
    <w:p w:rsidR="00F75468" w:rsidRDefault="00F75468" w:rsidP="00F7546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ogłoszonych otwartych konkursów ofert,</w:t>
      </w:r>
    </w:p>
    <w:p w:rsidR="00F75468" w:rsidRDefault="00F75468" w:rsidP="00F7546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ofert, które wpłynęły od organizacji,</w:t>
      </w:r>
    </w:p>
    <w:p w:rsidR="00F75468" w:rsidRDefault="00F75468" w:rsidP="00F7546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liczby umów zawartych z organizacjami na realizację zadań publicznych,</w:t>
      </w:r>
    </w:p>
    <w:p w:rsidR="00F75468" w:rsidRDefault="00F75468" w:rsidP="00F75468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przeznaczonych z budżetu gminy na realizację zadań przez organizacje pozarządowe.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wykonawczy jednostki samorządu terytorialnego, nie później niż do 31 maja każdego roku, jest obowiązany przedłożyć organowi stanowiącemu jednostki samorządu terytorialnego oraz opublikować w Biuletynie Informacji Publicznej sprawozdanie z realizacji programu współpracy za rok poprzedni.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 SPOSÓB TWORZENIA PROGRAMU I PRZEBIEG KONSULTACJI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 charakter otwarty.</w:t>
      </w:r>
    </w:p>
    <w:p w:rsidR="00F75468" w:rsidRDefault="00F75468" w:rsidP="00F75468">
      <w:p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Konsultacje z organizacjami pozarządowymi mogą mieć formę:</w:t>
      </w:r>
    </w:p>
    <w:p w:rsidR="00F75468" w:rsidRDefault="00F75468" w:rsidP="00F75468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otwartego spotkania z podmiotami, o których mowa w art. 3 ustawy o działalności pożytku publicznego i o wolontariacie,</w:t>
      </w:r>
    </w:p>
    <w:p w:rsidR="00F75468" w:rsidRDefault="00F75468" w:rsidP="00F75468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pisemną poprzez przesłanie aktu prawa miejscowego,</w:t>
      </w:r>
    </w:p>
    <w:p w:rsidR="00F75468" w:rsidRDefault="00F75468" w:rsidP="00F75468">
      <w:pPr>
        <w:pStyle w:val="Akapitzlist"/>
        <w:numPr>
          <w:ilvl w:val="0"/>
          <w:numId w:val="7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zamieszczenie projektu aktu prawa miejscowego na stronie internetowej Urzędu Gminy w Biuletynie Informacji Publicznej oraz na tablicy ogłoszeń Urzędu Gminy.</w:t>
      </w:r>
    </w:p>
    <w:p w:rsidR="00F75468" w:rsidRDefault="00F75468" w:rsidP="00F7546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Zebranie propozycji do projektu programu zgłoszonych przez organizacje pozarządowe.</w:t>
      </w:r>
    </w:p>
    <w:p w:rsidR="00F75468" w:rsidRDefault="00F75468" w:rsidP="00F7546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Rozpatrzenie opinii i uwag złożonych przez organizacje pozarządowe podczas konsultacji.</w:t>
      </w:r>
    </w:p>
    <w:p w:rsidR="00F75468" w:rsidRDefault="00F75468" w:rsidP="00F75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POWOŁYWANIE I ZASADY DZIAŁANIA KOMISJI KONKURSOWYCH DO OPINIOWANIA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5468" w:rsidRDefault="00F75468" w:rsidP="00F7546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Komisje konkursowe powoływane są przez Wójta Gminy w celu opiniowania złożonych ofert przez organizacje pozarządowe w ramach ogłaszanych konkursów ofert.</w:t>
      </w:r>
    </w:p>
    <w:p w:rsidR="00F75468" w:rsidRDefault="00F75468" w:rsidP="00F7546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członków Komisji Konkursowej biorących udział w opiniowaniu ofert, stosuje się przepisy ustawy z dnia 14 czerwca 1960 r. Kodeks postępowania administracyjnego (Dz. U. z 2017 r. poz. 1257, z późn.zm.), dotyczące wyłączenia pracownika.</w:t>
      </w:r>
    </w:p>
    <w:p w:rsidR="00F75468" w:rsidRDefault="00F75468" w:rsidP="00F7546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pracuje zgodnie z Regulaminem pracy komisji konkursowej.</w:t>
      </w:r>
    </w:p>
    <w:p w:rsidR="00F75468" w:rsidRDefault="00F75468" w:rsidP="00F7546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dokumentuje swoją pracę w formie pisemnej.</w:t>
      </w:r>
    </w:p>
    <w:p w:rsidR="00F75468" w:rsidRDefault="00F75468" w:rsidP="00F7546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wypracowuje stanowisko wobec wszystkich ofert i przedstawia je Wójtowi wraz z oceną punktową i proponowaną kwotą dotacji.</w:t>
      </w:r>
    </w:p>
    <w:p w:rsidR="00F75468" w:rsidRDefault="00F75468" w:rsidP="00F75468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Ostatecznego wyboru najkorzystniejszych ofert dokonuje Wójt Gminy.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zleca się Wójtowi Gminy Cmolas.</w:t>
      </w:r>
    </w:p>
    <w:p w:rsidR="00F75468" w:rsidRDefault="00F75468" w:rsidP="00F7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2019r. i podlega podaniu do publicznej wiadomości poprzez ogłoszenie w Biuletynie Informacji Publicznej.</w:t>
      </w:r>
    </w:p>
    <w:p w:rsidR="00F75468" w:rsidRDefault="00F75468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7A11" w:rsidRPr="007F0298" w:rsidRDefault="00E67A11" w:rsidP="00E67A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1" w:name="OLE_LINK1"/>
      <w:bookmarkStart w:id="2" w:name="OLE_LINK2"/>
      <w:r w:rsidRPr="007F0298">
        <w:rPr>
          <w:rFonts w:ascii="Arial" w:hAnsi="Arial" w:cs="Arial"/>
          <w:b/>
          <w:sz w:val="24"/>
          <w:szCs w:val="24"/>
        </w:rPr>
        <w:t>UZASADNIENIE</w:t>
      </w:r>
    </w:p>
    <w:bookmarkEnd w:id="1"/>
    <w:bookmarkEnd w:id="2"/>
    <w:p w:rsidR="00E67A11" w:rsidRPr="007F0298" w:rsidRDefault="00E67A11" w:rsidP="00E67A11">
      <w:pPr>
        <w:widowControl w:val="0"/>
        <w:shd w:val="clear" w:color="auto" w:fill="FFFFFF"/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7F0298">
        <w:rPr>
          <w:rFonts w:ascii="Arial" w:hAnsi="Arial" w:cs="Arial"/>
          <w:b/>
          <w:sz w:val="24"/>
          <w:szCs w:val="24"/>
        </w:rPr>
        <w:t xml:space="preserve">PROJEKTU UCHWAŁY RADY GMINY </w:t>
      </w:r>
      <w:r>
        <w:rPr>
          <w:rFonts w:ascii="Arial" w:hAnsi="Arial" w:cs="Arial"/>
          <w:b/>
          <w:sz w:val="24"/>
          <w:szCs w:val="24"/>
        </w:rPr>
        <w:t>W CMOLASIE</w:t>
      </w:r>
    </w:p>
    <w:p w:rsidR="00E67A11" w:rsidRPr="007F0298" w:rsidRDefault="00E67A11" w:rsidP="00E67A11">
      <w:pPr>
        <w:spacing w:after="0" w:line="240" w:lineRule="auto"/>
        <w:jc w:val="center"/>
        <w:rPr>
          <w:rFonts w:ascii="Arial" w:hAnsi="Arial" w:cs="Arial"/>
        </w:rPr>
      </w:pPr>
      <w:r w:rsidRPr="007F0298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rocznego p</w:t>
      </w:r>
      <w:r w:rsidRPr="003031B3">
        <w:rPr>
          <w:rFonts w:ascii="Arial" w:hAnsi="Arial" w:cs="Arial"/>
          <w:b/>
          <w:bCs/>
          <w:sz w:val="24"/>
          <w:szCs w:val="24"/>
        </w:rPr>
        <w:t xml:space="preserve">rogramu </w:t>
      </w:r>
      <w:r>
        <w:rPr>
          <w:rFonts w:ascii="Arial" w:hAnsi="Arial" w:cs="Arial"/>
          <w:b/>
          <w:bCs/>
          <w:sz w:val="24"/>
          <w:szCs w:val="24"/>
        </w:rPr>
        <w:t>w</w:t>
      </w:r>
      <w:r w:rsidRPr="003031B3">
        <w:rPr>
          <w:rFonts w:ascii="Arial" w:hAnsi="Arial" w:cs="Arial"/>
          <w:b/>
          <w:bCs/>
          <w:sz w:val="24"/>
          <w:szCs w:val="24"/>
        </w:rPr>
        <w:t xml:space="preserve">spółpracy Gminy Cmolas z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3031B3">
        <w:rPr>
          <w:rFonts w:ascii="Arial" w:hAnsi="Arial" w:cs="Arial"/>
          <w:b/>
          <w:bCs/>
          <w:sz w:val="24"/>
          <w:szCs w:val="24"/>
        </w:rPr>
        <w:t>rga</w:t>
      </w:r>
      <w:r>
        <w:rPr>
          <w:rFonts w:ascii="Arial" w:hAnsi="Arial" w:cs="Arial"/>
          <w:b/>
          <w:bCs/>
          <w:sz w:val="24"/>
          <w:szCs w:val="24"/>
        </w:rPr>
        <w:t>nizacjami pozarządowymi na 2019</w:t>
      </w:r>
      <w:r w:rsidRPr="003031B3">
        <w:rPr>
          <w:rFonts w:ascii="Arial" w:hAnsi="Arial" w:cs="Arial"/>
          <w:b/>
          <w:bCs/>
          <w:sz w:val="24"/>
          <w:szCs w:val="24"/>
        </w:rPr>
        <w:t>r.</w:t>
      </w:r>
    </w:p>
    <w:p w:rsidR="00E67A11" w:rsidRPr="00304EFA" w:rsidRDefault="00E67A11" w:rsidP="00E67A11">
      <w:pPr>
        <w:spacing w:after="240"/>
        <w:ind w:firstLine="431"/>
        <w:jc w:val="both"/>
        <w:rPr>
          <w:rFonts w:ascii="Times New Roman" w:hAnsi="Times New Roman"/>
          <w:sz w:val="24"/>
          <w:szCs w:val="24"/>
        </w:rPr>
      </w:pPr>
      <w:r w:rsidRPr="00304EFA">
        <w:rPr>
          <w:rFonts w:ascii="Times New Roman" w:hAnsi="Times New Roman"/>
          <w:sz w:val="24"/>
          <w:szCs w:val="24"/>
        </w:rPr>
        <w:t xml:space="preserve">Ustawa z dnia 24 kwietnia 2003 roku o działalności pożytku publicznego </w:t>
      </w:r>
      <w:r w:rsidRPr="00304EFA">
        <w:rPr>
          <w:rFonts w:ascii="Times New Roman" w:hAnsi="Times New Roman"/>
          <w:sz w:val="24"/>
          <w:szCs w:val="24"/>
        </w:rPr>
        <w:br/>
        <w:t xml:space="preserve">i o wolontariacie </w:t>
      </w:r>
      <w:r w:rsidRPr="008A3AB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Dz. U. z 2018r. poz. 450, z póź</w:t>
      </w:r>
      <w:r w:rsidRPr="008A3ABE">
        <w:rPr>
          <w:rFonts w:ascii="Times New Roman" w:hAnsi="Times New Roman"/>
          <w:sz w:val="24"/>
          <w:szCs w:val="24"/>
        </w:rPr>
        <w:t>.zm.)</w:t>
      </w:r>
      <w:r w:rsidRPr="00304EFA">
        <w:rPr>
          <w:rFonts w:ascii="Times New Roman" w:hAnsi="Times New Roman"/>
          <w:sz w:val="24"/>
          <w:szCs w:val="24"/>
        </w:rPr>
        <w:t xml:space="preserve"> - dalej jako „ustawa” nakazuje organom administracji publicznej przy realizacji zadań publicznych współpracować z organizacjami pozarządowymi oraz podmiotami, o których mowa w art. 3 ust. 3 ustawy (dalej jako „organizacje pozarządowe”) prowadzącymi działalność pożytku publicznego oraz określa formy tej współpracy. Art. 5 ust. 1 ustawy ujednolica zakres i tryb realizacji obowiązku informacji oraz konsultowania projektów aktów prawnych. Szczególnie ważne jest określenie, – jako jednej z form współpracy między organami administracji publicznej a organizacjami pozarządowymi – konsultowania polityki samorządu terytorialnego w obszarach o szczególnym nasileniu aktywności organizacji pozarządowych.</w:t>
      </w:r>
    </w:p>
    <w:p w:rsidR="00E67A11" w:rsidRPr="00304EFA" w:rsidRDefault="00E67A11" w:rsidP="00E67A11">
      <w:pPr>
        <w:spacing w:after="240"/>
        <w:ind w:firstLine="431"/>
        <w:jc w:val="both"/>
        <w:rPr>
          <w:rFonts w:ascii="Times New Roman" w:hAnsi="Times New Roman"/>
          <w:sz w:val="24"/>
          <w:szCs w:val="24"/>
        </w:rPr>
      </w:pPr>
      <w:r w:rsidRPr="00304EFA">
        <w:rPr>
          <w:rFonts w:ascii="Times New Roman" w:hAnsi="Times New Roman"/>
          <w:sz w:val="24"/>
          <w:szCs w:val="24"/>
        </w:rPr>
        <w:t xml:space="preserve">Art. 5a ust. 1 ustawy jednoznacznie stanowi o obowiązku uchwaleniu rocznego programu współpracy z organizacjami pozarządowymi, po przeprowadzeniu konsultacji projektu programu w sposób określony w uchwale o szczegółowym sposobie konsultowania z radami działalności pożytku publicznego lub organizacjami pozarządowymi projektów aktów prawa miejscowego w dziedzinach dotyczących działalności statutowej tych organizacji. </w:t>
      </w:r>
    </w:p>
    <w:p w:rsidR="00E67A11" w:rsidRPr="00304EFA" w:rsidRDefault="00E67A11" w:rsidP="00E67A11">
      <w:pPr>
        <w:spacing w:after="240"/>
        <w:ind w:firstLine="431"/>
        <w:jc w:val="both"/>
        <w:rPr>
          <w:rFonts w:ascii="Times New Roman" w:hAnsi="Times New Roman"/>
          <w:sz w:val="24"/>
          <w:szCs w:val="24"/>
        </w:rPr>
      </w:pPr>
      <w:r w:rsidRPr="00304EFA">
        <w:rPr>
          <w:rFonts w:ascii="Times New Roman" w:hAnsi="Times New Roman"/>
          <w:sz w:val="24"/>
          <w:szCs w:val="24"/>
        </w:rPr>
        <w:t xml:space="preserve">Roczny Program Współpracy jest najważniejszym dokumentem regulującym współpracę samorządu z III sektorem i co roku uchwalanym przez Radę Gminy Cmolas. </w:t>
      </w:r>
      <w:r w:rsidRPr="00304EFA">
        <w:rPr>
          <w:rFonts w:ascii="Times New Roman" w:hAnsi="Times New Roman"/>
          <w:bCs/>
          <w:sz w:val="24"/>
          <w:szCs w:val="24"/>
        </w:rPr>
        <w:t>Projekt uchwały jest wynikiem trwających dotychczasowych doświadczeń w tworzeniu i realizacji programów współpracy w Gminie Cmolas.</w:t>
      </w:r>
      <w:r w:rsidRPr="00304EFA">
        <w:rPr>
          <w:rFonts w:ascii="Times New Roman" w:hAnsi="Times New Roman"/>
          <w:sz w:val="24"/>
          <w:szCs w:val="24"/>
        </w:rPr>
        <w:t xml:space="preserve"> Projekt programu na 201</w:t>
      </w:r>
      <w:r>
        <w:rPr>
          <w:rFonts w:ascii="Times New Roman" w:hAnsi="Times New Roman"/>
          <w:sz w:val="24"/>
          <w:szCs w:val="24"/>
        </w:rPr>
        <w:t>9</w:t>
      </w:r>
      <w:r w:rsidRPr="00304EFA">
        <w:rPr>
          <w:rFonts w:ascii="Times New Roman" w:hAnsi="Times New Roman"/>
          <w:sz w:val="24"/>
          <w:szCs w:val="24"/>
        </w:rPr>
        <w:t xml:space="preserve"> rok został opracowany na bazie obecnie obowiązującego programu oraz poddany konsultacjom, w którym mogły wziąć udział wszystkie zainteresowane organizacje.  </w:t>
      </w:r>
    </w:p>
    <w:p w:rsidR="00E67A11" w:rsidRPr="00304EFA" w:rsidRDefault="00E67A11" w:rsidP="00E67A11">
      <w:pPr>
        <w:jc w:val="both"/>
        <w:rPr>
          <w:rFonts w:ascii="Times New Roman" w:hAnsi="Times New Roman"/>
          <w:sz w:val="24"/>
          <w:szCs w:val="24"/>
        </w:rPr>
      </w:pPr>
      <w:r w:rsidRPr="00304EFA">
        <w:rPr>
          <w:rFonts w:ascii="Times New Roman" w:hAnsi="Times New Roman"/>
          <w:sz w:val="24"/>
          <w:szCs w:val="24"/>
        </w:rPr>
        <w:lastRenderedPageBreak/>
        <w:t>Również przyjmuje się, że zlecanie przez gminę realizacji zadań publicznych będzie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4EFA">
        <w:rPr>
          <w:rFonts w:ascii="Times New Roman" w:hAnsi="Times New Roman"/>
          <w:sz w:val="24"/>
          <w:szCs w:val="24"/>
        </w:rPr>
        <w:t>następowało w ramach środków planowanych na realizację programu, określonych w budżecie gminy.</w:t>
      </w:r>
    </w:p>
    <w:p w:rsidR="00E67A11" w:rsidRPr="00304EFA" w:rsidRDefault="00E67A11" w:rsidP="00E67A11">
      <w:pPr>
        <w:jc w:val="both"/>
        <w:rPr>
          <w:rFonts w:ascii="Times New Roman" w:hAnsi="Times New Roman"/>
          <w:sz w:val="24"/>
          <w:szCs w:val="24"/>
        </w:rPr>
      </w:pPr>
      <w:r w:rsidRPr="00304EFA">
        <w:rPr>
          <w:rFonts w:ascii="Times New Roman" w:hAnsi="Times New Roman"/>
          <w:sz w:val="24"/>
          <w:szCs w:val="24"/>
        </w:rPr>
        <w:t>Dążąc do prawidłowej realizacji powyższego zadania oraz biorąc pod uwagę konieczność określenia zasad oraz obszarów współpracy pomiędz</w:t>
      </w:r>
      <w:r>
        <w:rPr>
          <w:rFonts w:ascii="Times New Roman" w:hAnsi="Times New Roman"/>
          <w:sz w:val="24"/>
          <w:szCs w:val="24"/>
        </w:rPr>
        <w:t>y organizacjami pozarządowymi a gminą, opracowany został „r</w:t>
      </w:r>
      <w:r w:rsidRPr="00304EFA">
        <w:rPr>
          <w:rFonts w:ascii="Times New Roman" w:hAnsi="Times New Roman"/>
          <w:sz w:val="24"/>
          <w:szCs w:val="24"/>
        </w:rPr>
        <w:t>oczny program współpracy z organizacjami pozarządowymi na 201</w:t>
      </w:r>
      <w:r>
        <w:rPr>
          <w:rFonts w:ascii="Times New Roman" w:hAnsi="Times New Roman"/>
          <w:sz w:val="24"/>
          <w:szCs w:val="24"/>
        </w:rPr>
        <w:t>9</w:t>
      </w:r>
      <w:r w:rsidRPr="00304EFA">
        <w:rPr>
          <w:rFonts w:ascii="Times New Roman" w:hAnsi="Times New Roman"/>
          <w:sz w:val="24"/>
          <w:szCs w:val="24"/>
        </w:rPr>
        <w:t xml:space="preserve"> rok”.</w:t>
      </w:r>
    </w:p>
    <w:p w:rsidR="00E67A11" w:rsidRDefault="00E67A11" w:rsidP="00F754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C5B" w:rsidRDefault="00EF4BE7"/>
    <w:sectPr w:rsidR="00E13C5B" w:rsidSect="00F754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166"/>
    <w:multiLevelType w:val="hybridMultilevel"/>
    <w:tmpl w:val="B5DA0ADE"/>
    <w:lvl w:ilvl="0" w:tplc="073871F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144"/>
    <w:multiLevelType w:val="hybridMultilevel"/>
    <w:tmpl w:val="61EC0066"/>
    <w:lvl w:ilvl="0" w:tplc="5B74EC2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F631C"/>
    <w:multiLevelType w:val="hybridMultilevel"/>
    <w:tmpl w:val="C9D6C544"/>
    <w:lvl w:ilvl="0" w:tplc="FDC8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E1A3A"/>
    <w:multiLevelType w:val="hybridMultilevel"/>
    <w:tmpl w:val="1346C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A948D0"/>
    <w:multiLevelType w:val="hybridMultilevel"/>
    <w:tmpl w:val="7A826D50"/>
    <w:lvl w:ilvl="0" w:tplc="5B74EC2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BC1"/>
    <w:multiLevelType w:val="hybridMultilevel"/>
    <w:tmpl w:val="37203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C3FD4"/>
    <w:multiLevelType w:val="hybridMultilevel"/>
    <w:tmpl w:val="D9FC224C"/>
    <w:lvl w:ilvl="0" w:tplc="FDC8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D2269"/>
    <w:multiLevelType w:val="hybridMultilevel"/>
    <w:tmpl w:val="277C1E5A"/>
    <w:lvl w:ilvl="0" w:tplc="AE30D738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8"/>
    <w:rsid w:val="001D03AA"/>
    <w:rsid w:val="002F1160"/>
    <w:rsid w:val="003649A6"/>
    <w:rsid w:val="007F24DF"/>
    <w:rsid w:val="00E246F3"/>
    <w:rsid w:val="00E67A11"/>
    <w:rsid w:val="00EF4BE7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6652B-B194-4990-96F7-3636A1B7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4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4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46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4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iro</cp:lastModifiedBy>
  <cp:revision>2</cp:revision>
  <cp:lastPrinted>2018-10-12T06:58:00Z</cp:lastPrinted>
  <dcterms:created xsi:type="dcterms:W3CDTF">2018-10-12T09:57:00Z</dcterms:created>
  <dcterms:modified xsi:type="dcterms:W3CDTF">2018-10-12T09:57:00Z</dcterms:modified>
</cp:coreProperties>
</file>