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2462C" w14:textId="54F57F69" w:rsidR="00AD5A7A" w:rsidRPr="00AD5A7A" w:rsidRDefault="005F0F86" w:rsidP="00AD5A7A">
      <w:pPr>
        <w:jc w:val="center"/>
        <w:rPr>
          <w:rFonts w:ascii="Cambria" w:hAnsi="Cambria" w:cs="Times New Roman"/>
          <w:b/>
          <w:sz w:val="28"/>
          <w:szCs w:val="28"/>
        </w:rPr>
      </w:pPr>
      <w:r w:rsidRPr="00F44F99">
        <w:rPr>
          <w:rFonts w:ascii="Cambria" w:hAnsi="Cambria" w:cs="Times New Roman"/>
          <w:b/>
          <w:sz w:val="28"/>
          <w:szCs w:val="28"/>
        </w:rPr>
        <w:t xml:space="preserve">Zarządzenie Nr </w:t>
      </w:r>
      <w:r w:rsidR="008A64DC">
        <w:rPr>
          <w:rFonts w:ascii="Cambria" w:hAnsi="Cambria" w:cs="Times New Roman"/>
          <w:b/>
          <w:sz w:val="28"/>
          <w:szCs w:val="28"/>
        </w:rPr>
        <w:t>11</w:t>
      </w:r>
      <w:r w:rsidR="004B7D45" w:rsidRPr="00F44F99">
        <w:rPr>
          <w:rFonts w:ascii="Cambria" w:hAnsi="Cambria" w:cs="Times New Roman"/>
          <w:b/>
          <w:sz w:val="28"/>
          <w:szCs w:val="28"/>
        </w:rPr>
        <w:t>/</w:t>
      </w:r>
      <w:r w:rsidR="00AD5A7A">
        <w:rPr>
          <w:rFonts w:ascii="Cambria" w:hAnsi="Cambria" w:cs="Times New Roman"/>
          <w:b/>
          <w:sz w:val="28"/>
          <w:szCs w:val="28"/>
        </w:rPr>
        <w:t>24</w:t>
      </w:r>
    </w:p>
    <w:p w14:paraId="0733498E" w14:textId="77777777" w:rsidR="005F0F86" w:rsidRPr="00F44F99" w:rsidRDefault="005F0F86" w:rsidP="005F0F86">
      <w:pPr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F44F99">
        <w:rPr>
          <w:rFonts w:ascii="Cambria" w:hAnsi="Cambria" w:cs="Times New Roman"/>
          <w:b/>
          <w:sz w:val="28"/>
          <w:szCs w:val="28"/>
        </w:rPr>
        <w:t xml:space="preserve">Kierownika Urzędu Gminy </w:t>
      </w:r>
      <w:r w:rsidRPr="00F44F99">
        <w:rPr>
          <w:rFonts w:ascii="Cambria" w:hAnsi="Cambria" w:cs="Times New Roman"/>
          <w:b/>
          <w:bCs/>
          <w:sz w:val="28"/>
          <w:szCs w:val="28"/>
        </w:rPr>
        <w:t>Cmolas</w:t>
      </w:r>
    </w:p>
    <w:p w14:paraId="55998ADA" w14:textId="13A4812C" w:rsidR="005F0F86" w:rsidRPr="00F44F99" w:rsidRDefault="005F0F86" w:rsidP="005F0F86">
      <w:pPr>
        <w:jc w:val="center"/>
        <w:rPr>
          <w:rFonts w:ascii="Cambria" w:hAnsi="Cambria" w:cs="Times New Roman"/>
          <w:bCs/>
          <w:szCs w:val="24"/>
        </w:rPr>
      </w:pPr>
      <w:r w:rsidRPr="00F44F99">
        <w:rPr>
          <w:rFonts w:ascii="Cambria" w:hAnsi="Cambria" w:cs="Times New Roman"/>
          <w:bCs/>
          <w:szCs w:val="24"/>
        </w:rPr>
        <w:t xml:space="preserve">z dnia </w:t>
      </w:r>
      <w:r w:rsidR="008906BB">
        <w:rPr>
          <w:rFonts w:ascii="Cambria" w:hAnsi="Cambria" w:cs="Times New Roman"/>
          <w:bCs/>
          <w:szCs w:val="24"/>
        </w:rPr>
        <w:t>31</w:t>
      </w:r>
      <w:r w:rsidR="00F44F99" w:rsidRPr="00F44F99">
        <w:rPr>
          <w:rFonts w:ascii="Cambria" w:hAnsi="Cambria" w:cs="Times New Roman"/>
          <w:bCs/>
          <w:szCs w:val="24"/>
        </w:rPr>
        <w:t xml:space="preserve"> </w:t>
      </w:r>
      <w:r w:rsidR="00F44F99" w:rsidRPr="008906BB">
        <w:rPr>
          <w:rFonts w:ascii="Cambria" w:hAnsi="Cambria" w:cs="Times New Roman"/>
          <w:bCs/>
          <w:szCs w:val="24"/>
        </w:rPr>
        <w:t>października</w:t>
      </w:r>
      <w:r w:rsidR="00A04920" w:rsidRPr="00F44F99">
        <w:rPr>
          <w:rFonts w:ascii="Cambria" w:hAnsi="Cambria" w:cs="Times New Roman"/>
          <w:bCs/>
          <w:szCs w:val="24"/>
        </w:rPr>
        <w:t xml:space="preserve"> 2024</w:t>
      </w:r>
      <w:r w:rsidRPr="00F44F99">
        <w:rPr>
          <w:rFonts w:ascii="Cambria" w:hAnsi="Cambria" w:cs="Times New Roman"/>
          <w:bCs/>
          <w:szCs w:val="24"/>
        </w:rPr>
        <w:t xml:space="preserve"> roku</w:t>
      </w:r>
    </w:p>
    <w:p w14:paraId="7E70A4DC" w14:textId="77777777" w:rsidR="005F0F86" w:rsidRPr="00F44F99" w:rsidRDefault="005F0F86" w:rsidP="005F0F86">
      <w:pPr>
        <w:rPr>
          <w:rFonts w:ascii="Cambria" w:hAnsi="Cambria" w:cs="Times New Roman"/>
        </w:rPr>
      </w:pPr>
    </w:p>
    <w:p w14:paraId="427179B1" w14:textId="77777777" w:rsidR="005F0F86" w:rsidRPr="00F44F99" w:rsidRDefault="005F0F86" w:rsidP="005F0F86">
      <w:pPr>
        <w:rPr>
          <w:rFonts w:ascii="Cambria" w:hAnsi="Cambria" w:cs="Times New Roman"/>
        </w:rPr>
      </w:pPr>
    </w:p>
    <w:p w14:paraId="16565930" w14:textId="3956C233" w:rsidR="005F0F86" w:rsidRPr="00F44F99" w:rsidRDefault="005F0F86" w:rsidP="005F0F86">
      <w:pPr>
        <w:rPr>
          <w:rFonts w:ascii="Cambria" w:hAnsi="Cambria" w:cs="Times New Roman"/>
          <w:b/>
          <w:iCs/>
        </w:rPr>
      </w:pPr>
      <w:r w:rsidRPr="00F44F99">
        <w:rPr>
          <w:rFonts w:ascii="Cambria" w:hAnsi="Cambria" w:cs="Times New Roman"/>
          <w:b/>
          <w:iCs/>
        </w:rPr>
        <w:t>w sprawie wprowadzenia zmian w Regulaminie Pracy w Urzędzie Gminy Cmolas</w:t>
      </w:r>
    </w:p>
    <w:p w14:paraId="192F503D" w14:textId="77777777" w:rsidR="005F0F86" w:rsidRPr="00F44F99" w:rsidRDefault="005F0F86" w:rsidP="005F0F86">
      <w:pPr>
        <w:rPr>
          <w:rFonts w:ascii="Cambria" w:hAnsi="Cambria" w:cs="Times New Roman"/>
        </w:rPr>
      </w:pPr>
    </w:p>
    <w:p w14:paraId="4725F041" w14:textId="5064EB41" w:rsidR="005F0F86" w:rsidRPr="00F44F99" w:rsidRDefault="005F0F86" w:rsidP="005F0F86">
      <w:pPr>
        <w:jc w:val="both"/>
        <w:rPr>
          <w:rFonts w:ascii="Cambria" w:hAnsi="Cambria" w:cs="Times New Roman"/>
        </w:rPr>
      </w:pPr>
      <w:r w:rsidRPr="00F44F99">
        <w:rPr>
          <w:rFonts w:ascii="Cambria" w:hAnsi="Cambria" w:cs="Times New Roman"/>
        </w:rPr>
        <w:tab/>
        <w:t>N</w:t>
      </w:r>
      <w:r w:rsidR="00097638" w:rsidRPr="00F44F99">
        <w:rPr>
          <w:rFonts w:ascii="Cambria" w:hAnsi="Cambria" w:cs="Times New Roman"/>
        </w:rPr>
        <w:t>a</w:t>
      </w:r>
      <w:r w:rsidRPr="00F44F99">
        <w:rPr>
          <w:rFonts w:ascii="Cambria" w:hAnsi="Cambria" w:cs="Times New Roman"/>
        </w:rPr>
        <w:t xml:space="preserve"> podstawie art. 104 § 1 ustawy z dnia 26 czerwca 1974 </w:t>
      </w:r>
      <w:proofErr w:type="gramStart"/>
      <w:r w:rsidRPr="00F44F99">
        <w:rPr>
          <w:rFonts w:ascii="Cambria" w:hAnsi="Cambria" w:cs="Times New Roman"/>
        </w:rPr>
        <w:t>roku  -</w:t>
      </w:r>
      <w:proofErr w:type="gramEnd"/>
      <w:r w:rsidRPr="00F44F99">
        <w:rPr>
          <w:rFonts w:ascii="Cambria" w:hAnsi="Cambria" w:cs="Times New Roman"/>
        </w:rPr>
        <w:t xml:space="preserve"> Kodeks Pracy (Dz.U. z 20</w:t>
      </w:r>
      <w:r w:rsidR="00B6260D" w:rsidRPr="00F44F99">
        <w:rPr>
          <w:rFonts w:ascii="Cambria" w:hAnsi="Cambria" w:cs="Times New Roman"/>
        </w:rPr>
        <w:t>23</w:t>
      </w:r>
      <w:r w:rsidRPr="00F44F99">
        <w:rPr>
          <w:rFonts w:ascii="Cambria" w:hAnsi="Cambria" w:cs="Times New Roman"/>
        </w:rPr>
        <w:t xml:space="preserve"> r. poz. </w:t>
      </w:r>
      <w:r w:rsidR="00B6260D" w:rsidRPr="00F44F99">
        <w:rPr>
          <w:rFonts w:ascii="Cambria" w:hAnsi="Cambria" w:cs="Times New Roman"/>
        </w:rPr>
        <w:t>1465</w:t>
      </w:r>
      <w:r w:rsidRPr="00F44F99">
        <w:rPr>
          <w:rFonts w:ascii="Cambria" w:hAnsi="Cambria" w:cs="Times New Roman"/>
        </w:rPr>
        <w:t xml:space="preserve">) </w:t>
      </w:r>
    </w:p>
    <w:p w14:paraId="157EBB04" w14:textId="77777777" w:rsidR="005F0F86" w:rsidRPr="00F44F99" w:rsidRDefault="005F0F86" w:rsidP="005F0F86">
      <w:pPr>
        <w:rPr>
          <w:rFonts w:ascii="Cambria" w:hAnsi="Cambria" w:cs="Times New Roman"/>
        </w:rPr>
      </w:pPr>
    </w:p>
    <w:p w14:paraId="39D95448" w14:textId="77777777" w:rsidR="005F0F86" w:rsidRPr="00F44F99" w:rsidRDefault="005F0F86" w:rsidP="005F0F86">
      <w:pPr>
        <w:jc w:val="center"/>
        <w:rPr>
          <w:rFonts w:ascii="Cambria" w:hAnsi="Cambria" w:cs="Times New Roman"/>
          <w:b/>
        </w:rPr>
      </w:pPr>
      <w:r w:rsidRPr="00F44F99">
        <w:rPr>
          <w:rFonts w:ascii="Cambria" w:hAnsi="Cambria" w:cs="Times New Roman"/>
          <w:b/>
        </w:rPr>
        <w:t>zarządzam co następuje:</w:t>
      </w:r>
    </w:p>
    <w:p w14:paraId="6183211A" w14:textId="77777777" w:rsidR="005F0F86" w:rsidRPr="00F44F99" w:rsidRDefault="005F0F86" w:rsidP="005F0F86">
      <w:pPr>
        <w:jc w:val="center"/>
        <w:rPr>
          <w:rFonts w:ascii="Cambria" w:hAnsi="Cambria" w:cs="Times New Roman"/>
          <w:b/>
        </w:rPr>
      </w:pPr>
    </w:p>
    <w:p w14:paraId="7E99BF34" w14:textId="0758C2FC" w:rsidR="005F0F86" w:rsidRPr="00F44F99" w:rsidRDefault="005F0F86" w:rsidP="00097638">
      <w:pPr>
        <w:rPr>
          <w:rFonts w:ascii="Cambria" w:hAnsi="Cambria" w:cs="Times New Roman"/>
          <w:b/>
        </w:rPr>
      </w:pPr>
      <w:r w:rsidRPr="00F44F99">
        <w:rPr>
          <w:rFonts w:ascii="Cambria" w:hAnsi="Cambria" w:cs="Times New Roman"/>
          <w:b/>
        </w:rPr>
        <w:t>§ 1</w:t>
      </w:r>
      <w:r w:rsidR="00F47916">
        <w:rPr>
          <w:rFonts w:ascii="Cambria" w:hAnsi="Cambria" w:cs="Times New Roman"/>
          <w:b/>
        </w:rPr>
        <w:t>.</w:t>
      </w:r>
    </w:p>
    <w:p w14:paraId="327C8E3F" w14:textId="77777777" w:rsidR="00F44F99" w:rsidRPr="00F44F99" w:rsidRDefault="005F0F86" w:rsidP="00F44F99">
      <w:pPr>
        <w:rPr>
          <w:rFonts w:ascii="Cambria" w:hAnsi="Cambria" w:cs="Times New Roman"/>
        </w:rPr>
      </w:pPr>
      <w:r w:rsidRPr="00F44F99">
        <w:rPr>
          <w:rFonts w:ascii="Cambria" w:hAnsi="Cambria" w:cs="Times New Roman"/>
        </w:rPr>
        <w:t>W Regulaminie Pracy Urzędu Gminy Cmolas nadanym zarządzeniem nr 6/</w:t>
      </w:r>
      <w:r w:rsidR="00B6260D" w:rsidRPr="00F44F99">
        <w:rPr>
          <w:rFonts w:ascii="Cambria" w:hAnsi="Cambria" w:cs="Times New Roman"/>
        </w:rPr>
        <w:t>23</w:t>
      </w:r>
      <w:r w:rsidRPr="00F44F99">
        <w:rPr>
          <w:rFonts w:ascii="Cambria" w:hAnsi="Cambria" w:cs="Times New Roman"/>
        </w:rPr>
        <w:t xml:space="preserve"> Kierownika Urzędu Gminy Cmolas z dnia</w:t>
      </w:r>
      <w:r w:rsidR="00B6260D" w:rsidRPr="00F44F99">
        <w:rPr>
          <w:rFonts w:ascii="Cambria" w:hAnsi="Cambria" w:cs="Times New Roman"/>
        </w:rPr>
        <w:t xml:space="preserve"> 16</w:t>
      </w:r>
      <w:r w:rsidRPr="00F44F99">
        <w:rPr>
          <w:rFonts w:ascii="Cambria" w:hAnsi="Cambria" w:cs="Times New Roman"/>
        </w:rPr>
        <w:t xml:space="preserve"> </w:t>
      </w:r>
      <w:r w:rsidR="00B6260D" w:rsidRPr="00F44F99">
        <w:rPr>
          <w:rFonts w:ascii="Cambria" w:hAnsi="Cambria" w:cs="Times New Roman"/>
        </w:rPr>
        <w:t>sierpnia</w:t>
      </w:r>
      <w:r w:rsidRPr="00F44F99">
        <w:rPr>
          <w:rFonts w:ascii="Cambria" w:hAnsi="Cambria" w:cs="Times New Roman"/>
        </w:rPr>
        <w:t xml:space="preserve"> 20</w:t>
      </w:r>
      <w:r w:rsidR="00B6260D" w:rsidRPr="00F44F99">
        <w:rPr>
          <w:rFonts w:ascii="Cambria" w:hAnsi="Cambria" w:cs="Times New Roman"/>
        </w:rPr>
        <w:t>23</w:t>
      </w:r>
      <w:r w:rsidRPr="00F44F99">
        <w:rPr>
          <w:rFonts w:ascii="Cambria" w:hAnsi="Cambria" w:cs="Times New Roman"/>
        </w:rPr>
        <w:t xml:space="preserve"> roku wprowadza się następujące zmiany</w:t>
      </w:r>
      <w:r w:rsidR="00F44F99" w:rsidRPr="00F44F99">
        <w:rPr>
          <w:rFonts w:ascii="Cambria" w:hAnsi="Cambria" w:cs="Times New Roman"/>
        </w:rPr>
        <w:t>:</w:t>
      </w:r>
    </w:p>
    <w:p w14:paraId="36F57932" w14:textId="77777777" w:rsidR="00A95262" w:rsidRDefault="00F44F99" w:rsidP="00F44F99">
      <w:pPr>
        <w:rPr>
          <w:rFonts w:ascii="Cambria" w:hAnsi="Cambria" w:cs="Times New Roman"/>
          <w:color w:val="000000"/>
          <w:szCs w:val="24"/>
        </w:rPr>
      </w:pPr>
      <w:r w:rsidRPr="00F44F99">
        <w:rPr>
          <w:rFonts w:ascii="Cambria" w:hAnsi="Cambria" w:cs="Times New Roman"/>
          <w:color w:val="000000"/>
          <w:szCs w:val="24"/>
        </w:rPr>
        <w:t>Dodaje się</w:t>
      </w:r>
      <w:r w:rsidR="00A95262">
        <w:rPr>
          <w:rFonts w:ascii="Cambria" w:hAnsi="Cambria" w:cs="Times New Roman"/>
          <w:color w:val="000000"/>
          <w:szCs w:val="24"/>
        </w:rPr>
        <w:t xml:space="preserve"> nowy rozdział, w związku z czym:</w:t>
      </w:r>
    </w:p>
    <w:p w14:paraId="3E972968" w14:textId="77777777" w:rsidR="00A95262" w:rsidRDefault="00A95262" w:rsidP="00F44F99">
      <w:pPr>
        <w:rPr>
          <w:rFonts w:ascii="Cambria" w:hAnsi="Cambria" w:cs="Times New Roman"/>
          <w:color w:val="000000"/>
          <w:szCs w:val="24"/>
        </w:rPr>
      </w:pPr>
    </w:p>
    <w:p w14:paraId="2D5F5BF7" w14:textId="2C68CDDB" w:rsidR="00F44F99" w:rsidRPr="00A95262" w:rsidRDefault="00A95262" w:rsidP="00F44F99">
      <w:pPr>
        <w:rPr>
          <w:rFonts w:ascii="Cambria" w:hAnsi="Cambria" w:cs="Times New Roman"/>
          <w:b/>
          <w:bCs/>
          <w:color w:val="000000"/>
          <w:szCs w:val="24"/>
        </w:rPr>
      </w:pPr>
      <w:r w:rsidRPr="00A95262">
        <w:rPr>
          <w:rFonts w:ascii="Cambria" w:hAnsi="Cambria" w:cs="Times New Roman"/>
          <w:b/>
          <w:bCs/>
          <w:color w:val="000000"/>
          <w:szCs w:val="24"/>
        </w:rPr>
        <w:t xml:space="preserve">- Rozdział </w:t>
      </w:r>
      <w:r>
        <w:rPr>
          <w:rFonts w:ascii="Cambria" w:hAnsi="Cambria" w:cs="Times New Roman"/>
          <w:b/>
          <w:bCs/>
          <w:color w:val="000000"/>
          <w:szCs w:val="24"/>
        </w:rPr>
        <w:t>X</w:t>
      </w:r>
      <w:r w:rsidRPr="00A95262">
        <w:rPr>
          <w:rFonts w:ascii="Cambria" w:hAnsi="Cambria" w:cs="Times New Roman"/>
          <w:b/>
          <w:bCs/>
          <w:color w:val="000000"/>
          <w:szCs w:val="24"/>
        </w:rPr>
        <w:t>IV otrzymuje brzmienie</w:t>
      </w:r>
      <w:r w:rsidR="00F44F99" w:rsidRPr="00A95262">
        <w:rPr>
          <w:rFonts w:ascii="Cambria" w:hAnsi="Cambria" w:cs="Times New Roman"/>
          <w:b/>
          <w:bCs/>
          <w:color w:val="000000"/>
          <w:szCs w:val="24"/>
        </w:rPr>
        <w:t>:</w:t>
      </w:r>
    </w:p>
    <w:p w14:paraId="69FA8E79" w14:textId="4D28E4F0" w:rsidR="00F44F99" w:rsidRPr="00F44F99" w:rsidRDefault="00F44F99" w:rsidP="00F44F99">
      <w:pPr>
        <w:jc w:val="center"/>
        <w:rPr>
          <w:rFonts w:ascii="Cambria" w:hAnsi="Cambria" w:cs="Times New Roman"/>
          <w:b/>
          <w:bCs/>
          <w:color w:val="000000"/>
          <w:szCs w:val="24"/>
        </w:rPr>
      </w:pPr>
      <w:proofErr w:type="gramStart"/>
      <w:r w:rsidRPr="00F44F99">
        <w:rPr>
          <w:rFonts w:ascii="Cambria" w:hAnsi="Cambria" w:cs="Times New Roman"/>
          <w:color w:val="000000"/>
          <w:szCs w:val="24"/>
        </w:rPr>
        <w:t>”</w:t>
      </w:r>
      <w:bookmarkStart w:id="0" w:name="_Hlk181691866"/>
      <w:r w:rsidRPr="00F44F99">
        <w:rPr>
          <w:rFonts w:ascii="Cambria" w:hAnsi="Cambria" w:cs="Times New Roman"/>
          <w:b/>
          <w:bCs/>
          <w:color w:val="000000"/>
          <w:szCs w:val="24"/>
        </w:rPr>
        <w:t>Rozdział</w:t>
      </w:r>
      <w:proofErr w:type="gramEnd"/>
      <w:r w:rsidRPr="00F44F99">
        <w:rPr>
          <w:rFonts w:ascii="Cambria" w:hAnsi="Cambria" w:cs="Times New Roman"/>
          <w:b/>
          <w:bCs/>
          <w:color w:val="000000"/>
          <w:szCs w:val="24"/>
        </w:rPr>
        <w:t xml:space="preserve"> X</w:t>
      </w:r>
      <w:r w:rsidR="00A95262">
        <w:rPr>
          <w:rFonts w:ascii="Cambria" w:hAnsi="Cambria" w:cs="Times New Roman"/>
          <w:b/>
          <w:bCs/>
          <w:color w:val="000000"/>
          <w:szCs w:val="24"/>
        </w:rPr>
        <w:t>I</w:t>
      </w:r>
      <w:r w:rsidRPr="00F44F99">
        <w:rPr>
          <w:rFonts w:ascii="Cambria" w:hAnsi="Cambria" w:cs="Times New Roman"/>
          <w:b/>
          <w:bCs/>
          <w:color w:val="000000"/>
          <w:szCs w:val="24"/>
        </w:rPr>
        <w:t>V</w:t>
      </w:r>
    </w:p>
    <w:p w14:paraId="6D9BFB2F" w14:textId="4C38ACB2" w:rsidR="00E27C9B" w:rsidRDefault="00F44F99" w:rsidP="00F44F99">
      <w:pPr>
        <w:jc w:val="center"/>
        <w:rPr>
          <w:rFonts w:ascii="Cambria" w:hAnsi="Cambria" w:cs="Times New Roman"/>
          <w:b/>
          <w:bCs/>
          <w:color w:val="000000"/>
          <w:szCs w:val="24"/>
        </w:rPr>
      </w:pPr>
      <w:r w:rsidRPr="00F44F99">
        <w:rPr>
          <w:rFonts w:ascii="Cambria" w:hAnsi="Cambria" w:cs="Times New Roman"/>
          <w:b/>
          <w:bCs/>
          <w:color w:val="000000"/>
          <w:szCs w:val="24"/>
        </w:rPr>
        <w:t>Monitoring</w:t>
      </w:r>
    </w:p>
    <w:p w14:paraId="0AFE4F4F" w14:textId="77777777" w:rsidR="00F47916" w:rsidRPr="00F44F99" w:rsidRDefault="00F47916" w:rsidP="00F44F99">
      <w:pPr>
        <w:jc w:val="center"/>
        <w:rPr>
          <w:rFonts w:ascii="Cambria" w:hAnsi="Cambria" w:cs="Times New Roman"/>
          <w:b/>
          <w:bCs/>
        </w:rPr>
      </w:pPr>
    </w:p>
    <w:p w14:paraId="2746389B" w14:textId="1D1F0521" w:rsidR="00F47916" w:rsidRDefault="005F0F86" w:rsidP="00F47916">
      <w:pPr>
        <w:jc w:val="center"/>
        <w:rPr>
          <w:rFonts w:ascii="Cambria" w:hAnsi="Cambria" w:cs="Times New Roman"/>
        </w:rPr>
      </w:pPr>
      <w:r w:rsidRPr="00F47916">
        <w:rPr>
          <w:rFonts w:ascii="Cambria" w:hAnsi="Cambria" w:cs="Times New Roman"/>
        </w:rPr>
        <w:t xml:space="preserve">§ </w:t>
      </w:r>
      <w:r w:rsidR="00F47916">
        <w:rPr>
          <w:rFonts w:ascii="Cambria" w:hAnsi="Cambria" w:cs="Times New Roman"/>
        </w:rPr>
        <w:t>6</w:t>
      </w:r>
      <w:r w:rsidR="00A95262">
        <w:rPr>
          <w:rFonts w:ascii="Cambria" w:hAnsi="Cambria" w:cs="Times New Roman"/>
        </w:rPr>
        <w:t>1</w:t>
      </w:r>
    </w:p>
    <w:p w14:paraId="6BD1A97F" w14:textId="77777777" w:rsidR="00F47916" w:rsidRPr="00F47916" w:rsidRDefault="00F47916" w:rsidP="00F47916">
      <w:pPr>
        <w:jc w:val="center"/>
        <w:rPr>
          <w:rFonts w:ascii="Cambria" w:hAnsi="Cambria" w:cs="Times New Roman"/>
        </w:rPr>
      </w:pPr>
    </w:p>
    <w:p w14:paraId="73BCABE6" w14:textId="39C695CC" w:rsidR="00F44F99" w:rsidRPr="00F44F99" w:rsidRDefault="00F44F99" w:rsidP="00F47916">
      <w:pPr>
        <w:pStyle w:val="Akapitzlist"/>
        <w:numPr>
          <w:ilvl w:val="0"/>
          <w:numId w:val="5"/>
        </w:numPr>
        <w:spacing w:line="360" w:lineRule="auto"/>
        <w:ind w:left="1077" w:hanging="357"/>
        <w:rPr>
          <w:rFonts w:ascii="Cambria" w:hAnsi="Cambria" w:cs="Times New Roman"/>
        </w:rPr>
      </w:pPr>
      <w:r w:rsidRPr="00F44F99">
        <w:rPr>
          <w:rFonts w:ascii="Cambria" w:hAnsi="Cambria" w:cs="Times New Roman"/>
        </w:rPr>
        <w:t xml:space="preserve">Wprowadza się monitoring wizyjny w </w:t>
      </w:r>
      <w:proofErr w:type="gramStart"/>
      <w:r w:rsidRPr="00F44F99">
        <w:rPr>
          <w:rFonts w:ascii="Cambria" w:hAnsi="Cambria" w:cs="Times New Roman"/>
        </w:rPr>
        <w:t>Urzędzie  Gminy</w:t>
      </w:r>
      <w:proofErr w:type="gramEnd"/>
      <w:r w:rsidRPr="00F44F99">
        <w:rPr>
          <w:rFonts w:ascii="Cambria" w:hAnsi="Cambria" w:cs="Times New Roman"/>
        </w:rPr>
        <w:t xml:space="preserve"> Cmolas.</w:t>
      </w:r>
    </w:p>
    <w:p w14:paraId="62F546A9" w14:textId="508B7608" w:rsidR="00A04920" w:rsidRDefault="00F44F99" w:rsidP="00F47916">
      <w:pPr>
        <w:pStyle w:val="Akapitzlist"/>
        <w:numPr>
          <w:ilvl w:val="0"/>
          <w:numId w:val="5"/>
        </w:numPr>
        <w:ind w:left="1077" w:hanging="357"/>
        <w:rPr>
          <w:rFonts w:ascii="Cambria" w:hAnsi="Cambria" w:cs="Times New Roman"/>
        </w:rPr>
      </w:pPr>
      <w:r w:rsidRPr="00F47916">
        <w:rPr>
          <w:rFonts w:ascii="Cambria" w:hAnsi="Cambria" w:cs="Times New Roman"/>
        </w:rPr>
        <w:t xml:space="preserve">Regulamin funkcjonowania monitoringu wizyjnego w </w:t>
      </w:r>
      <w:proofErr w:type="gramStart"/>
      <w:r w:rsidRPr="00F47916">
        <w:rPr>
          <w:rFonts w:ascii="Cambria" w:hAnsi="Cambria" w:cs="Times New Roman"/>
        </w:rPr>
        <w:t>Urzędzie  Gminy</w:t>
      </w:r>
      <w:proofErr w:type="gramEnd"/>
      <w:r w:rsidRPr="00F47916">
        <w:rPr>
          <w:rFonts w:ascii="Cambria" w:hAnsi="Cambria" w:cs="Times New Roman"/>
        </w:rPr>
        <w:t xml:space="preserve"> Cmolas został określony odrębnym Zarządzeniem Wójta Gminy.</w:t>
      </w:r>
      <w:r w:rsidR="00E27C9B" w:rsidRPr="00F47916">
        <w:rPr>
          <w:rFonts w:ascii="Cambria" w:hAnsi="Cambria" w:cs="Times New Roman"/>
        </w:rPr>
        <w:t>”</w:t>
      </w:r>
    </w:p>
    <w:p w14:paraId="2CCACD4C" w14:textId="77777777" w:rsidR="00A95262" w:rsidRPr="00F47916" w:rsidRDefault="00A95262" w:rsidP="00A95262">
      <w:pPr>
        <w:pStyle w:val="Akapitzlist"/>
        <w:ind w:left="1077"/>
        <w:rPr>
          <w:rFonts w:ascii="Cambria" w:hAnsi="Cambria" w:cs="Times New Roman"/>
        </w:rPr>
      </w:pPr>
    </w:p>
    <w:p w14:paraId="274DF728" w14:textId="50C60C00" w:rsidR="00A04920" w:rsidRPr="00A95262" w:rsidRDefault="00A95262" w:rsidP="00A95262">
      <w:pPr>
        <w:rPr>
          <w:rFonts w:ascii="Cambria" w:hAnsi="Cambria" w:cs="Times New Roman"/>
          <w:b/>
          <w:bCs/>
        </w:rPr>
      </w:pPr>
      <w:r w:rsidRPr="00A95262">
        <w:rPr>
          <w:rFonts w:ascii="Cambria" w:hAnsi="Cambria" w:cs="Times New Roman"/>
          <w:b/>
          <w:bCs/>
        </w:rPr>
        <w:t xml:space="preserve">- Rozdział XV otrzymuje brzmienie: </w:t>
      </w:r>
    </w:p>
    <w:p w14:paraId="3D5135AC" w14:textId="1FEEA66F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line="283" w:lineRule="exact"/>
        <w:jc w:val="center"/>
        <w:rPr>
          <w:rFonts w:ascii="Cambria" w:eastAsia="Times New Roman" w:hAnsi="Cambria" w:cs="Times New Roman"/>
          <w:b/>
          <w:bCs/>
          <w:color w:val="000000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pl-PL"/>
        </w:rPr>
        <w:t>„</w:t>
      </w:r>
      <w:r w:rsidRPr="00A95262">
        <w:rPr>
          <w:rFonts w:ascii="Cambria" w:eastAsia="Times New Roman" w:hAnsi="Cambria" w:cs="Times New Roman"/>
          <w:b/>
          <w:bCs/>
          <w:color w:val="000000"/>
          <w:szCs w:val="24"/>
          <w:lang w:eastAsia="pl-PL"/>
        </w:rPr>
        <w:t xml:space="preserve">Rozdział XV </w:t>
      </w:r>
    </w:p>
    <w:p w14:paraId="6F84EE82" w14:textId="77777777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line="283" w:lineRule="exact"/>
        <w:jc w:val="center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b/>
          <w:bCs/>
          <w:color w:val="000000"/>
          <w:szCs w:val="24"/>
          <w:lang w:eastAsia="pl-PL"/>
        </w:rPr>
        <w:t>Przepisy końcowe</w:t>
      </w:r>
    </w:p>
    <w:p w14:paraId="59BEE810" w14:textId="77777777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rFonts w:ascii="Cambria" w:eastAsia="Times New Roman" w:hAnsi="Cambria" w:cs="Times New Roman"/>
          <w:color w:val="000000"/>
          <w:szCs w:val="24"/>
          <w:lang w:eastAsia="pl-PL"/>
        </w:rPr>
      </w:pPr>
    </w:p>
    <w:p w14:paraId="0BD98AF4" w14:textId="6E35D41E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rFonts w:ascii="Cambria" w:eastAsia="Times New Roman" w:hAnsi="Cambria" w:cs="Times New Roman"/>
          <w:color w:val="000000"/>
          <w:szCs w:val="24"/>
          <w:lang w:eastAsia="pl-PL"/>
        </w:rPr>
      </w:pP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§ 62</w:t>
      </w:r>
    </w:p>
    <w:p w14:paraId="33B45DA7" w14:textId="77777777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rFonts w:ascii="Cambria" w:eastAsia="Times New Roman" w:hAnsi="Cambria" w:cs="Times New Roman"/>
          <w:color w:val="000000"/>
          <w:szCs w:val="24"/>
          <w:lang w:eastAsia="pl-PL"/>
        </w:rPr>
      </w:pPr>
    </w:p>
    <w:p w14:paraId="29798D30" w14:textId="77777777" w:rsidR="00A95262" w:rsidRPr="00A95262" w:rsidRDefault="00A95262" w:rsidP="00A95262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78" w:lineRule="exact"/>
        <w:ind w:left="48"/>
        <w:rPr>
          <w:rFonts w:ascii="Cambria" w:eastAsia="Times New Roman" w:hAnsi="Cambria" w:cs="Times New Roman"/>
          <w:color w:val="000000"/>
          <w:szCs w:val="24"/>
          <w:lang w:eastAsia="pl-PL"/>
        </w:rPr>
      </w:pP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Regulamin pracy obowiązuje na czas nieokreślony.</w:t>
      </w:r>
    </w:p>
    <w:p w14:paraId="372A22C9" w14:textId="77777777" w:rsidR="00A95262" w:rsidRPr="00A95262" w:rsidRDefault="00A95262" w:rsidP="00A95262">
      <w:pPr>
        <w:widowControl w:val="0"/>
        <w:numPr>
          <w:ilvl w:val="0"/>
          <w:numId w:val="6"/>
        </w:numPr>
        <w:shd w:val="clear" w:color="auto" w:fill="FFFFFF"/>
        <w:tabs>
          <w:tab w:val="left" w:pos="403"/>
        </w:tabs>
        <w:autoSpaceDE w:val="0"/>
        <w:autoSpaceDN w:val="0"/>
        <w:adjustRightInd w:val="0"/>
        <w:spacing w:line="278" w:lineRule="exact"/>
        <w:ind w:left="403" w:hanging="355"/>
        <w:rPr>
          <w:rFonts w:ascii="Cambria" w:eastAsia="Times New Roman" w:hAnsi="Cambria" w:cs="Times New Roman"/>
          <w:color w:val="000000"/>
          <w:szCs w:val="24"/>
          <w:lang w:eastAsia="pl-PL"/>
        </w:rPr>
      </w:pP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Regulamin pracy może być przez pracodawcę zmieniony lub uzupełniony w trybie przewidzianym przez przepisy prawa pracy dla jego wydania.</w:t>
      </w:r>
    </w:p>
    <w:p w14:paraId="66854345" w14:textId="77BA7478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274"/>
        <w:ind w:right="3"/>
        <w:jc w:val="center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szCs w:val="24"/>
          <w:lang w:eastAsia="pl-PL"/>
        </w:rPr>
        <w:t>§ 63</w:t>
      </w:r>
    </w:p>
    <w:p w14:paraId="2172AE7F" w14:textId="77777777" w:rsidR="00A95262" w:rsidRPr="00A95262" w:rsidRDefault="00A95262" w:rsidP="00A95262">
      <w:pPr>
        <w:autoSpaceDE w:val="0"/>
        <w:autoSpaceDN w:val="0"/>
        <w:adjustRightInd w:val="0"/>
        <w:rPr>
          <w:rFonts w:ascii="Cambria" w:eastAsia="Times New Roman" w:hAnsi="Cambria" w:cs="Times New Roman"/>
          <w:szCs w:val="24"/>
          <w:lang w:eastAsia="pl-PL"/>
        </w:rPr>
      </w:pPr>
    </w:p>
    <w:p w14:paraId="479CFE5A" w14:textId="7893A160" w:rsidR="00A95262" w:rsidRDefault="00A95262" w:rsidP="00A95262">
      <w:pPr>
        <w:widowControl w:val="0"/>
        <w:autoSpaceDE w:val="0"/>
        <w:autoSpaceDN w:val="0"/>
        <w:adjustRightInd w:val="0"/>
        <w:spacing w:after="106"/>
        <w:rPr>
          <w:rFonts w:ascii="Cambria" w:eastAsia="Times New Roman" w:hAnsi="Cambria" w:cs="Times New Roman"/>
          <w:szCs w:val="24"/>
          <w:lang w:eastAsia="pl-PL"/>
        </w:rPr>
      </w:pPr>
      <w:r>
        <w:rPr>
          <w:rFonts w:ascii="Cambria" w:eastAsia="Times New Roman" w:hAnsi="Cambria" w:cs="Times New Roman"/>
          <w:szCs w:val="24"/>
          <w:lang w:eastAsia="pl-PL"/>
        </w:rPr>
        <w:t xml:space="preserve">1. </w:t>
      </w:r>
      <w:r w:rsidRPr="00A95262">
        <w:rPr>
          <w:rFonts w:ascii="Cambria" w:eastAsia="Times New Roman" w:hAnsi="Cambria" w:cs="Times New Roman"/>
          <w:szCs w:val="24"/>
          <w:lang w:eastAsia="pl-PL"/>
        </w:rPr>
        <w:t xml:space="preserve">Pracownicy potwierdzają pisemnie przyjęcie do wiadomości i przestrzegania treści regulaminu pracy. Każdemu nowo przyjętemu pracownikowi należy przedłożyć niniejszy regulamin do zapoznania się z jego treścią przed rozpoczęciem czynności służbowych. </w:t>
      </w:r>
    </w:p>
    <w:p w14:paraId="40457AD6" w14:textId="77777777" w:rsidR="00A95262" w:rsidRDefault="00A95262" w:rsidP="00A95262">
      <w:pPr>
        <w:widowControl w:val="0"/>
        <w:autoSpaceDE w:val="0"/>
        <w:autoSpaceDN w:val="0"/>
        <w:adjustRightInd w:val="0"/>
        <w:spacing w:after="106"/>
        <w:rPr>
          <w:rFonts w:ascii="Cambria" w:eastAsia="Times New Roman" w:hAnsi="Cambria" w:cs="Times New Roman"/>
          <w:szCs w:val="24"/>
          <w:lang w:eastAsia="pl-PL"/>
        </w:rPr>
      </w:pPr>
      <w:r>
        <w:rPr>
          <w:rFonts w:ascii="Cambria" w:eastAsia="Times New Roman" w:hAnsi="Cambria" w:cs="Times New Roman"/>
          <w:szCs w:val="24"/>
          <w:lang w:eastAsia="pl-PL"/>
        </w:rPr>
        <w:t xml:space="preserve">2. </w:t>
      </w:r>
      <w:r w:rsidRPr="00A95262">
        <w:rPr>
          <w:rFonts w:ascii="Cambria" w:eastAsia="Times New Roman" w:hAnsi="Cambria" w:cs="Times New Roman"/>
          <w:szCs w:val="24"/>
          <w:lang w:eastAsia="pl-PL"/>
        </w:rPr>
        <w:t xml:space="preserve">Przyjęcie do wiadomości i przestrzegania ustaleń regulaminu pracownik potwierdza pisemnym oświadczeniem umieszczanym w jego aktach osobowych. </w:t>
      </w:r>
    </w:p>
    <w:p w14:paraId="7E547B8D" w14:textId="6CA90D1C" w:rsidR="00A95262" w:rsidRPr="00A95262" w:rsidRDefault="00A95262" w:rsidP="00A95262">
      <w:pPr>
        <w:widowControl w:val="0"/>
        <w:autoSpaceDE w:val="0"/>
        <w:autoSpaceDN w:val="0"/>
        <w:adjustRightInd w:val="0"/>
        <w:spacing w:after="106"/>
        <w:rPr>
          <w:rFonts w:ascii="Cambria" w:eastAsia="Times New Roman" w:hAnsi="Cambria" w:cs="Times New Roman"/>
          <w:szCs w:val="24"/>
          <w:lang w:eastAsia="pl-PL"/>
        </w:rPr>
      </w:pPr>
      <w:r>
        <w:rPr>
          <w:rFonts w:ascii="Cambria" w:eastAsia="Times New Roman" w:hAnsi="Cambria" w:cs="Times New Roman"/>
          <w:szCs w:val="24"/>
          <w:lang w:eastAsia="pl-PL"/>
        </w:rPr>
        <w:t xml:space="preserve">3. </w:t>
      </w:r>
      <w:r w:rsidRPr="00A95262">
        <w:rPr>
          <w:rFonts w:ascii="Cambria" w:eastAsia="Times New Roman" w:hAnsi="Cambria" w:cs="Times New Roman"/>
          <w:szCs w:val="24"/>
          <w:lang w:eastAsia="pl-PL"/>
        </w:rPr>
        <w:t xml:space="preserve">Sposobem informowania pracowników o zmianie treści regulaminu pracy jest wywieszenie na zakładowej tablicy </w:t>
      </w:r>
      <w:proofErr w:type="gramStart"/>
      <w:r w:rsidRPr="00A95262">
        <w:rPr>
          <w:rFonts w:ascii="Cambria" w:eastAsia="Times New Roman" w:hAnsi="Cambria" w:cs="Times New Roman"/>
          <w:szCs w:val="24"/>
          <w:lang w:eastAsia="pl-PL"/>
        </w:rPr>
        <w:t>ogłoszeń,</w:t>
      </w:r>
      <w:proofErr w:type="gramEnd"/>
      <w:r w:rsidRPr="00A95262">
        <w:rPr>
          <w:rFonts w:ascii="Cambria" w:eastAsia="Times New Roman" w:hAnsi="Cambria" w:cs="Times New Roman"/>
          <w:szCs w:val="24"/>
          <w:lang w:eastAsia="pl-PL"/>
        </w:rPr>
        <w:t xml:space="preserve"> oraz udostępnienie treści zmiany pracownikom.</w:t>
      </w:r>
    </w:p>
    <w:p w14:paraId="0A14DE37" w14:textId="4386C921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283"/>
        <w:ind w:right="3"/>
        <w:jc w:val="center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szCs w:val="24"/>
          <w:lang w:eastAsia="pl-PL"/>
        </w:rPr>
        <w:lastRenderedPageBreak/>
        <w:t>§ 64</w:t>
      </w:r>
    </w:p>
    <w:p w14:paraId="5D9D9F8C" w14:textId="77777777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178" w:line="274" w:lineRule="exact"/>
        <w:ind w:left="19" w:right="3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szCs w:val="24"/>
          <w:lang w:eastAsia="pl-PL"/>
        </w:rPr>
        <w:t>W sprawach wynikających ze stosunku pracy nieuregulowanych w niniejszym regulaminie</w:t>
      </w: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 xml:space="preserve"> mają zastosowanie przepisy kodeksu pracy, ustawy o samorządzie gminnym, ustawy o pracownikach samorządowych, ustawy o czasie pracy </w:t>
      </w:r>
      <w:proofErr w:type="gramStart"/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kierowców,</w:t>
      </w:r>
      <w:proofErr w:type="gramEnd"/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 xml:space="preserve"> oraz inne akty normatywne z zakresu prawa pracy jak również Regulaminu organizacyjnego Urzędu Gminy Cmolas.</w:t>
      </w:r>
    </w:p>
    <w:p w14:paraId="02FEA736" w14:textId="77777777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5" w:line="274" w:lineRule="exact"/>
        <w:ind w:right="3"/>
        <w:jc w:val="center"/>
        <w:rPr>
          <w:rFonts w:ascii="Cambria" w:eastAsia="Times New Roman" w:hAnsi="Cambria" w:cs="Times New Roman"/>
          <w:color w:val="000000"/>
          <w:szCs w:val="24"/>
          <w:lang w:eastAsia="pl-PL"/>
        </w:rPr>
      </w:pPr>
    </w:p>
    <w:p w14:paraId="7E6184ED" w14:textId="1403BAEC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5" w:line="274" w:lineRule="exact"/>
        <w:ind w:right="3"/>
        <w:jc w:val="center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§ 65</w:t>
      </w:r>
    </w:p>
    <w:p w14:paraId="7E356EC8" w14:textId="32878301" w:rsidR="00A95262" w:rsidRPr="00A95262" w:rsidRDefault="00A95262" w:rsidP="00A95262">
      <w:pPr>
        <w:widowControl w:val="0"/>
        <w:shd w:val="clear" w:color="auto" w:fill="FFFFFF"/>
        <w:autoSpaceDE w:val="0"/>
        <w:autoSpaceDN w:val="0"/>
        <w:adjustRightInd w:val="0"/>
        <w:spacing w:before="182" w:line="274" w:lineRule="exact"/>
        <w:ind w:left="14" w:right="3"/>
        <w:rPr>
          <w:rFonts w:ascii="Cambria" w:eastAsia="Times New Roman" w:hAnsi="Cambria" w:cs="Times New Roman"/>
          <w:szCs w:val="24"/>
          <w:lang w:eastAsia="pl-PL"/>
        </w:rPr>
      </w:pPr>
      <w:r w:rsidRPr="00A95262">
        <w:rPr>
          <w:rFonts w:ascii="Cambria" w:eastAsia="Times New Roman" w:hAnsi="Cambria" w:cs="Times New Roman"/>
          <w:color w:val="000000"/>
          <w:szCs w:val="24"/>
          <w:lang w:eastAsia="pl-PL"/>
        </w:rPr>
        <w:t>W przypadku wprowadzenia zmian w ustawach w sposób odbiegający od ustaleń niniejszego regulaminu zastosowanie mieć będą przepisy ustawowe.”</w:t>
      </w:r>
    </w:p>
    <w:p w14:paraId="6E6C0A99" w14:textId="77777777" w:rsidR="00A95262" w:rsidRPr="00A95262" w:rsidRDefault="00A95262" w:rsidP="00A95262">
      <w:pPr>
        <w:rPr>
          <w:rFonts w:ascii="Cambria" w:hAnsi="Cambria" w:cs="Times New Roman"/>
          <w:szCs w:val="24"/>
        </w:rPr>
      </w:pPr>
    </w:p>
    <w:bookmarkEnd w:id="0"/>
    <w:p w14:paraId="283F8ABC" w14:textId="77777777" w:rsidR="004E5F8A" w:rsidRPr="00A95262" w:rsidRDefault="004E5F8A" w:rsidP="00097638">
      <w:pPr>
        <w:ind w:left="567" w:hanging="141"/>
        <w:rPr>
          <w:rFonts w:ascii="Cambria" w:hAnsi="Cambria" w:cs="Times New Roman"/>
          <w:szCs w:val="24"/>
        </w:rPr>
      </w:pPr>
    </w:p>
    <w:p w14:paraId="4D543ED7" w14:textId="3D4E7E87" w:rsidR="005F0F86" w:rsidRPr="00F44F99" w:rsidRDefault="005F0F86" w:rsidP="00097638">
      <w:pPr>
        <w:rPr>
          <w:rFonts w:ascii="Cambria" w:hAnsi="Cambria" w:cs="Times New Roman"/>
          <w:b/>
        </w:rPr>
      </w:pPr>
      <w:r w:rsidRPr="00F44F99">
        <w:rPr>
          <w:rFonts w:ascii="Cambria" w:hAnsi="Cambria" w:cs="Times New Roman"/>
          <w:b/>
        </w:rPr>
        <w:t>§ 2</w:t>
      </w:r>
      <w:r w:rsidR="00F47916">
        <w:rPr>
          <w:rFonts w:ascii="Cambria" w:hAnsi="Cambria" w:cs="Times New Roman"/>
          <w:b/>
        </w:rPr>
        <w:t>.</w:t>
      </w:r>
    </w:p>
    <w:p w14:paraId="342B5567" w14:textId="7FAE4E92" w:rsidR="005F0F86" w:rsidRDefault="005F0F86" w:rsidP="00097638">
      <w:pPr>
        <w:rPr>
          <w:rFonts w:ascii="Cambria" w:hAnsi="Cambria" w:cs="Times New Roman"/>
        </w:rPr>
      </w:pPr>
      <w:r w:rsidRPr="00F44F99">
        <w:rPr>
          <w:rFonts w:ascii="Cambria" w:hAnsi="Cambria" w:cs="Times New Roman"/>
        </w:rPr>
        <w:t xml:space="preserve">Zarządzenie wchodzi w życie </w:t>
      </w:r>
      <w:r w:rsidR="00F44F99" w:rsidRPr="00F44F99">
        <w:rPr>
          <w:rFonts w:ascii="Cambria" w:hAnsi="Cambria" w:cs="Times New Roman"/>
        </w:rPr>
        <w:t>z dniem podpisania.</w:t>
      </w:r>
    </w:p>
    <w:p w14:paraId="6BE59155" w14:textId="77777777" w:rsidR="008906BB" w:rsidRDefault="008906BB" w:rsidP="00097638">
      <w:pPr>
        <w:rPr>
          <w:rFonts w:ascii="Cambria" w:hAnsi="Cambria" w:cs="Times New Roman"/>
        </w:rPr>
      </w:pPr>
    </w:p>
    <w:p w14:paraId="23B2E832" w14:textId="77777777" w:rsidR="008906BB" w:rsidRDefault="008906BB" w:rsidP="00097638">
      <w:pPr>
        <w:rPr>
          <w:rFonts w:ascii="Cambria" w:hAnsi="Cambria" w:cs="Times New Roman"/>
        </w:rPr>
      </w:pPr>
    </w:p>
    <w:p w14:paraId="25D4B680" w14:textId="77777777" w:rsidR="008906BB" w:rsidRDefault="008906BB" w:rsidP="00097638">
      <w:pPr>
        <w:rPr>
          <w:rFonts w:ascii="Cambria" w:hAnsi="Cambria" w:cs="Times New Roman"/>
        </w:rPr>
      </w:pPr>
    </w:p>
    <w:p w14:paraId="3E92D1AF" w14:textId="77777777" w:rsidR="008906BB" w:rsidRDefault="008906BB" w:rsidP="00097638">
      <w:pPr>
        <w:rPr>
          <w:rFonts w:ascii="Cambria" w:hAnsi="Cambria" w:cs="Times New Roman"/>
        </w:rPr>
      </w:pPr>
    </w:p>
    <w:p w14:paraId="398B75FE" w14:textId="77777777" w:rsidR="008906BB" w:rsidRDefault="008906BB" w:rsidP="00097638">
      <w:pPr>
        <w:rPr>
          <w:rFonts w:ascii="Cambria" w:hAnsi="Cambria" w:cs="Times New Roman"/>
        </w:rPr>
      </w:pPr>
    </w:p>
    <w:p w14:paraId="7740AAD4" w14:textId="77777777" w:rsidR="008906BB" w:rsidRDefault="008906BB" w:rsidP="00097638">
      <w:pPr>
        <w:rPr>
          <w:rFonts w:ascii="Cambria" w:hAnsi="Cambria" w:cs="Times New Roman"/>
        </w:rPr>
      </w:pPr>
    </w:p>
    <w:p w14:paraId="54658685" w14:textId="77777777" w:rsidR="008906BB" w:rsidRDefault="008906BB" w:rsidP="00097638">
      <w:pPr>
        <w:rPr>
          <w:rFonts w:ascii="Cambria" w:hAnsi="Cambria" w:cs="Times New Roman"/>
        </w:rPr>
      </w:pPr>
    </w:p>
    <w:p w14:paraId="093AE112" w14:textId="77777777" w:rsidR="008906BB" w:rsidRDefault="008906BB" w:rsidP="00097638">
      <w:pPr>
        <w:rPr>
          <w:rFonts w:ascii="Cambria" w:hAnsi="Cambria" w:cs="Times New Roman"/>
        </w:rPr>
      </w:pPr>
    </w:p>
    <w:p w14:paraId="51FE2125" w14:textId="77777777" w:rsidR="008906BB" w:rsidRDefault="008906BB" w:rsidP="00097638">
      <w:pPr>
        <w:rPr>
          <w:rFonts w:ascii="Cambria" w:hAnsi="Cambria" w:cs="Times New Roman"/>
        </w:rPr>
      </w:pPr>
    </w:p>
    <w:p w14:paraId="4D15EE62" w14:textId="77777777" w:rsidR="008906BB" w:rsidRDefault="008906BB" w:rsidP="00097638">
      <w:pPr>
        <w:rPr>
          <w:rFonts w:ascii="Cambria" w:hAnsi="Cambria" w:cs="Times New Roman"/>
        </w:rPr>
      </w:pPr>
    </w:p>
    <w:p w14:paraId="54ACF4D9" w14:textId="77777777" w:rsidR="008906BB" w:rsidRDefault="008906BB" w:rsidP="00097638">
      <w:pPr>
        <w:rPr>
          <w:rFonts w:ascii="Cambria" w:hAnsi="Cambria" w:cs="Times New Roman"/>
        </w:rPr>
      </w:pPr>
    </w:p>
    <w:p w14:paraId="722B881F" w14:textId="77777777" w:rsidR="008906BB" w:rsidRDefault="008906BB" w:rsidP="00097638">
      <w:pPr>
        <w:rPr>
          <w:rFonts w:ascii="Cambria" w:hAnsi="Cambria" w:cs="Times New Roman"/>
        </w:rPr>
      </w:pPr>
    </w:p>
    <w:p w14:paraId="4F0B7B02" w14:textId="77777777" w:rsidR="008906BB" w:rsidRDefault="008906BB" w:rsidP="00097638">
      <w:pPr>
        <w:rPr>
          <w:rFonts w:ascii="Cambria" w:hAnsi="Cambria" w:cs="Times New Roman"/>
        </w:rPr>
      </w:pPr>
    </w:p>
    <w:p w14:paraId="324E829D" w14:textId="77777777" w:rsidR="008906BB" w:rsidRPr="00F44F99" w:rsidRDefault="008906BB" w:rsidP="00097638">
      <w:pPr>
        <w:rPr>
          <w:rFonts w:ascii="Cambria" w:hAnsi="Cambria" w:cs="Times New Roman"/>
          <w:color w:val="FF0000"/>
        </w:rPr>
      </w:pPr>
    </w:p>
    <w:sectPr w:rsidR="008906BB" w:rsidRPr="00F44F99" w:rsidSect="00DF0D3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732E2"/>
    <w:multiLevelType w:val="hybridMultilevel"/>
    <w:tmpl w:val="055E5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E21C7"/>
    <w:multiLevelType w:val="hybridMultilevel"/>
    <w:tmpl w:val="68DC2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C05E7"/>
    <w:multiLevelType w:val="singleLevel"/>
    <w:tmpl w:val="28D0128C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21737101"/>
    <w:multiLevelType w:val="multilevel"/>
    <w:tmpl w:val="D9FEA90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14C5CF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101320F"/>
    <w:multiLevelType w:val="hybridMultilevel"/>
    <w:tmpl w:val="BBD21ACA"/>
    <w:lvl w:ilvl="0" w:tplc="7C426B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D92057"/>
    <w:multiLevelType w:val="hybridMultilevel"/>
    <w:tmpl w:val="BE02CD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8644687">
    <w:abstractNumId w:val="6"/>
  </w:num>
  <w:num w:numId="2" w16cid:durableId="1124157277">
    <w:abstractNumId w:val="2"/>
  </w:num>
  <w:num w:numId="3" w16cid:durableId="2071733707">
    <w:abstractNumId w:val="1"/>
  </w:num>
  <w:num w:numId="4" w16cid:durableId="1248031971">
    <w:abstractNumId w:val="0"/>
  </w:num>
  <w:num w:numId="5" w16cid:durableId="946042966">
    <w:abstractNumId w:val="5"/>
  </w:num>
  <w:num w:numId="6" w16cid:durableId="734355788">
    <w:abstractNumId w:val="3"/>
  </w:num>
  <w:num w:numId="7" w16cid:durableId="980771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83A"/>
    <w:rsid w:val="00084E26"/>
    <w:rsid w:val="00091618"/>
    <w:rsid w:val="00097638"/>
    <w:rsid w:val="000E6AFF"/>
    <w:rsid w:val="00164276"/>
    <w:rsid w:val="001F0451"/>
    <w:rsid w:val="001F3FEF"/>
    <w:rsid w:val="00207FA9"/>
    <w:rsid w:val="00237ABC"/>
    <w:rsid w:val="00285597"/>
    <w:rsid w:val="002F2929"/>
    <w:rsid w:val="003179EE"/>
    <w:rsid w:val="00352D85"/>
    <w:rsid w:val="00364C94"/>
    <w:rsid w:val="003E5354"/>
    <w:rsid w:val="0046023A"/>
    <w:rsid w:val="004B4428"/>
    <w:rsid w:val="004B7D45"/>
    <w:rsid w:val="004D1428"/>
    <w:rsid w:val="004E5F8A"/>
    <w:rsid w:val="004F530A"/>
    <w:rsid w:val="005217C4"/>
    <w:rsid w:val="00581844"/>
    <w:rsid w:val="005F0F86"/>
    <w:rsid w:val="00671103"/>
    <w:rsid w:val="006E77A9"/>
    <w:rsid w:val="006F54A5"/>
    <w:rsid w:val="00736E9C"/>
    <w:rsid w:val="00771B78"/>
    <w:rsid w:val="00785CBA"/>
    <w:rsid w:val="007A536E"/>
    <w:rsid w:val="007B6E22"/>
    <w:rsid w:val="007E7073"/>
    <w:rsid w:val="008906BB"/>
    <w:rsid w:val="008A64DC"/>
    <w:rsid w:val="008D3F2F"/>
    <w:rsid w:val="008D7860"/>
    <w:rsid w:val="00935E82"/>
    <w:rsid w:val="0096268F"/>
    <w:rsid w:val="00962B05"/>
    <w:rsid w:val="00964B8B"/>
    <w:rsid w:val="00972708"/>
    <w:rsid w:val="00976033"/>
    <w:rsid w:val="0098110B"/>
    <w:rsid w:val="00A04920"/>
    <w:rsid w:val="00A3019C"/>
    <w:rsid w:val="00A740A2"/>
    <w:rsid w:val="00A95262"/>
    <w:rsid w:val="00AC4AB7"/>
    <w:rsid w:val="00AD5A7A"/>
    <w:rsid w:val="00AF7FDB"/>
    <w:rsid w:val="00B575B0"/>
    <w:rsid w:val="00B6260D"/>
    <w:rsid w:val="00BC7A5C"/>
    <w:rsid w:val="00BD2711"/>
    <w:rsid w:val="00C25980"/>
    <w:rsid w:val="00C34D2C"/>
    <w:rsid w:val="00CA778E"/>
    <w:rsid w:val="00CB54F5"/>
    <w:rsid w:val="00CD2F97"/>
    <w:rsid w:val="00D1568D"/>
    <w:rsid w:val="00D82E1E"/>
    <w:rsid w:val="00DA5A6D"/>
    <w:rsid w:val="00DB282C"/>
    <w:rsid w:val="00DD7E0A"/>
    <w:rsid w:val="00DE15CD"/>
    <w:rsid w:val="00DF0D36"/>
    <w:rsid w:val="00E27C9B"/>
    <w:rsid w:val="00E66B13"/>
    <w:rsid w:val="00E7402F"/>
    <w:rsid w:val="00E9683A"/>
    <w:rsid w:val="00EB614E"/>
    <w:rsid w:val="00EC13B2"/>
    <w:rsid w:val="00F44207"/>
    <w:rsid w:val="00F44F99"/>
    <w:rsid w:val="00F47916"/>
    <w:rsid w:val="00F91666"/>
    <w:rsid w:val="00FB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F0DCB"/>
  <w15:docId w15:val="{6B46D2E8-CAE9-42F9-A7AF-EAB2CB36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4B8B"/>
  </w:style>
  <w:style w:type="paragraph" w:styleId="Nagwek1">
    <w:name w:val="heading 1"/>
    <w:basedOn w:val="Normalny"/>
    <w:next w:val="Normalny"/>
    <w:link w:val="Nagwek1Znak"/>
    <w:autoRedefine/>
    <w:qFormat/>
    <w:rsid w:val="0096268F"/>
    <w:pPr>
      <w:keepNext/>
      <w:keepLines/>
      <w:suppressAutoHyphens/>
      <w:autoSpaceDN w:val="0"/>
      <w:spacing w:after="240" w:line="276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autoRedefine/>
    <w:qFormat/>
    <w:rsid w:val="0096268F"/>
    <w:pPr>
      <w:keepNext/>
      <w:keepLines/>
      <w:suppressAutoHyphens/>
      <w:autoSpaceDN w:val="0"/>
      <w:spacing w:before="360" w:after="240"/>
      <w:outlineLvl w:val="1"/>
    </w:pPr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Nagwek3">
    <w:name w:val="heading 3"/>
    <w:basedOn w:val="Normalny"/>
    <w:link w:val="Nagwek3Znak"/>
    <w:autoRedefine/>
    <w:qFormat/>
    <w:rsid w:val="0096268F"/>
    <w:pPr>
      <w:autoSpaceDN w:val="0"/>
      <w:spacing w:before="200" w:after="240" w:line="276" w:lineRule="auto"/>
      <w:outlineLvl w:val="2"/>
    </w:pPr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D1428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2"/>
      <w:szCs w:val="24"/>
    </w:rPr>
  </w:style>
  <w:style w:type="character" w:customStyle="1" w:styleId="Nagwek3Znak">
    <w:name w:val="Nagłówek 3 Znak"/>
    <w:basedOn w:val="Domylnaczcionkaakapitu"/>
    <w:link w:val="Nagwek3"/>
    <w:rsid w:val="0096268F"/>
    <w:rPr>
      <w:rFonts w:ascii="Times New Roman" w:eastAsia="Times New Roman" w:hAnsi="Times New Roman" w:cs="Times New Roman"/>
      <w:b/>
      <w:bCs/>
      <w:szCs w:val="27"/>
      <w:lang w:eastAsia="pl-PL"/>
    </w:rPr>
  </w:style>
  <w:style w:type="character" w:customStyle="1" w:styleId="Nagwek1Znak">
    <w:name w:val="Nagłówek 1 Znak"/>
    <w:basedOn w:val="Domylnaczcionkaakapitu"/>
    <w:link w:val="Nagwek1"/>
    <w:rsid w:val="009626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rsid w:val="0096268F"/>
    <w:rPr>
      <w:rFonts w:ascii="Times New Roman" w:eastAsia="Times New Roman" w:hAnsi="Times New Roman" w:cs="Times New Roman"/>
      <w:b/>
      <w:bCs/>
      <w:szCs w:val="26"/>
      <w:lang w:val="en-US"/>
    </w:rPr>
  </w:style>
  <w:style w:type="paragraph" w:styleId="Akapitzlist">
    <w:name w:val="List Paragraph"/>
    <w:basedOn w:val="Normalny"/>
    <w:uiPriority w:val="34"/>
    <w:qFormat/>
    <w:rsid w:val="00D82E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A53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</TotalTime>
  <Pages>1</Pages>
  <Words>306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</dc:creator>
  <cp:lastModifiedBy>Ireneusz Wilk</cp:lastModifiedBy>
  <cp:revision>29</cp:revision>
  <cp:lastPrinted>2024-11-05T07:02:00Z</cp:lastPrinted>
  <dcterms:created xsi:type="dcterms:W3CDTF">2022-06-14T08:52:00Z</dcterms:created>
  <dcterms:modified xsi:type="dcterms:W3CDTF">2026-03-03T14:16:00Z</dcterms:modified>
</cp:coreProperties>
</file>